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5"/>
      </w:tblGrid>
      <w:tr w:rsidR="003A28F0" w:rsidRPr="002069A5" w:rsidTr="00CF080B">
        <w:trPr>
          <w:trHeight w:val="142"/>
        </w:trPr>
        <w:tc>
          <w:tcPr>
            <w:tcW w:w="10235" w:type="dxa"/>
          </w:tcPr>
          <w:p w:rsidR="003A28F0" w:rsidRPr="002A4A72" w:rsidRDefault="00EF0368" w:rsidP="002A4A72">
            <w:pPr>
              <w:spacing w:after="0"/>
              <w:jc w:val="center"/>
              <w:rPr>
                <w:rFonts w:cs="Arial"/>
                <w:b/>
                <w:szCs w:val="28"/>
              </w:rPr>
            </w:pPr>
            <w:bookmarkStart w:id="0" w:name="_GoBack"/>
            <w:bookmarkEnd w:id="0"/>
            <w:r w:rsidRPr="002A4A72">
              <w:rPr>
                <w:rFonts w:cs="Arial"/>
                <w:b/>
                <w:szCs w:val="28"/>
              </w:rPr>
              <w:t>Lajmërim për Aplikim në Ra</w:t>
            </w:r>
            <w:r w:rsidR="003A28F0" w:rsidRPr="002A4A72">
              <w:rPr>
                <w:rFonts w:cs="Arial"/>
                <w:b/>
                <w:szCs w:val="28"/>
              </w:rPr>
              <w:t xml:space="preserve">undin e </w:t>
            </w:r>
            <w:r w:rsidR="00D75610" w:rsidRPr="002A4A72">
              <w:rPr>
                <w:rFonts w:cs="Arial"/>
                <w:b/>
                <w:szCs w:val="28"/>
              </w:rPr>
              <w:t>12</w:t>
            </w:r>
            <w:r w:rsidR="003A28F0" w:rsidRPr="002A4A72">
              <w:rPr>
                <w:rFonts w:cs="Arial"/>
                <w:b/>
                <w:szCs w:val="28"/>
              </w:rPr>
              <w:t>-të, të</w:t>
            </w:r>
          </w:p>
          <w:p w:rsidR="003A28F0" w:rsidRPr="002069A5" w:rsidRDefault="003A28F0" w:rsidP="002A4A72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2A4A72">
              <w:rPr>
                <w:rFonts w:cs="Arial"/>
                <w:b/>
                <w:szCs w:val="28"/>
              </w:rPr>
              <w:t>Skemës</w:t>
            </w:r>
            <w:r w:rsidR="00EF0368" w:rsidRPr="002A4A72">
              <w:rPr>
                <w:rFonts w:cs="Arial"/>
                <w:b/>
                <w:szCs w:val="28"/>
              </w:rPr>
              <w:t xml:space="preserve"> Young Cell</w:t>
            </w:r>
            <w:r w:rsidRPr="002A4A72">
              <w:rPr>
                <w:rFonts w:cs="Arial"/>
                <w:b/>
                <w:szCs w:val="28"/>
              </w:rPr>
              <w:t>, Programi i BE-</w:t>
            </w:r>
            <w:r w:rsidR="00564645" w:rsidRPr="002A4A72">
              <w:rPr>
                <w:rFonts w:cs="Arial"/>
                <w:b/>
                <w:szCs w:val="28"/>
              </w:rPr>
              <w:t>së për bursa post-diplomike 2018</w:t>
            </w:r>
            <w:r w:rsidR="00D75610" w:rsidRPr="002A4A72">
              <w:rPr>
                <w:rFonts w:cs="Arial"/>
                <w:b/>
                <w:szCs w:val="28"/>
              </w:rPr>
              <w:t>-2019</w:t>
            </w:r>
          </w:p>
        </w:tc>
      </w:tr>
      <w:tr w:rsidR="003A28F0" w:rsidRPr="002069A5" w:rsidTr="00CF080B">
        <w:trPr>
          <w:trHeight w:val="12927"/>
        </w:trPr>
        <w:tc>
          <w:tcPr>
            <w:tcW w:w="10235" w:type="dxa"/>
          </w:tcPr>
          <w:p w:rsidR="003A28F0" w:rsidRPr="002069A5" w:rsidRDefault="003A28F0" w:rsidP="003A28F0">
            <w:pPr>
              <w:spacing w:after="0"/>
              <w:jc w:val="both"/>
              <w:rPr>
                <w:rFonts w:cs="Arial"/>
                <w:sz w:val="16"/>
                <w:szCs w:val="16"/>
              </w:rPr>
            </w:pP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 xml:space="preserve">Zyra </w:t>
            </w:r>
            <w:r w:rsidR="00EF0368" w:rsidRPr="002A4A72">
              <w:rPr>
                <w:rFonts w:cs="Arial"/>
                <w:b/>
                <w:sz w:val="14"/>
                <w:szCs w:val="14"/>
              </w:rPr>
              <w:t>e Bashkimit Ev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ropian </w:t>
            </w:r>
            <w:r w:rsidRPr="002A4A72">
              <w:rPr>
                <w:rFonts w:cs="Arial"/>
                <w:sz w:val="14"/>
                <w:szCs w:val="14"/>
              </w:rPr>
              <w:t xml:space="preserve">në Kosovë dhe </w:t>
            </w:r>
            <w:r w:rsidR="00EF0368" w:rsidRPr="002A4A72">
              <w:rPr>
                <w:rFonts w:cs="Arial"/>
                <w:b/>
                <w:sz w:val="14"/>
                <w:szCs w:val="14"/>
              </w:rPr>
              <w:t>Ministria e</w:t>
            </w:r>
            <w:r w:rsidR="00420B8F" w:rsidRPr="002A4A72">
              <w:rPr>
                <w:rFonts w:cs="Arial"/>
                <w:b/>
                <w:sz w:val="14"/>
                <w:szCs w:val="14"/>
              </w:rPr>
              <w:t xml:space="preserve"> Integrimit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Evropian</w:t>
            </w:r>
            <w:r w:rsidR="00EF0368" w:rsidRPr="002A4A72">
              <w:rPr>
                <w:rFonts w:cs="Arial"/>
                <w:sz w:val="14"/>
                <w:szCs w:val="14"/>
              </w:rPr>
              <w:t xml:space="preserve">, </w:t>
            </w:r>
            <w:r w:rsidRPr="002A4A72">
              <w:rPr>
                <w:rFonts w:cs="Arial"/>
                <w:sz w:val="14"/>
                <w:szCs w:val="14"/>
              </w:rPr>
              <w:t>lajmërojnë hapjen e konku</w:t>
            </w:r>
            <w:r w:rsidR="00E86584" w:rsidRPr="002A4A72">
              <w:rPr>
                <w:rFonts w:cs="Arial"/>
                <w:sz w:val="14"/>
                <w:szCs w:val="14"/>
              </w:rPr>
              <w:t>r</w:t>
            </w:r>
            <w:r w:rsidRPr="002A4A72">
              <w:rPr>
                <w:rFonts w:cs="Arial"/>
                <w:sz w:val="14"/>
                <w:szCs w:val="14"/>
              </w:rPr>
              <w:t xml:space="preserve">sit përRaundin e </w:t>
            </w:r>
            <w:r w:rsidR="00D75610" w:rsidRPr="002A4A72">
              <w:rPr>
                <w:rFonts w:cs="Arial"/>
                <w:sz w:val="14"/>
                <w:szCs w:val="14"/>
              </w:rPr>
              <w:t>12</w:t>
            </w:r>
            <w:r w:rsidR="00EF0368" w:rsidRPr="002A4A72">
              <w:rPr>
                <w:rFonts w:cs="Arial"/>
                <w:sz w:val="14"/>
                <w:szCs w:val="14"/>
              </w:rPr>
              <w:t>-të të aplikimit në Skemën Young Cell</w:t>
            </w:r>
            <w:r w:rsidRPr="002A4A72">
              <w:rPr>
                <w:rFonts w:cs="Arial"/>
                <w:sz w:val="14"/>
                <w:szCs w:val="14"/>
              </w:rPr>
              <w:t>, programi i BE-së për bur</w:t>
            </w:r>
            <w:r w:rsidR="00970FC1" w:rsidRPr="002A4A72">
              <w:rPr>
                <w:rFonts w:cs="Arial"/>
                <w:sz w:val="14"/>
                <w:szCs w:val="14"/>
              </w:rPr>
              <w:t xml:space="preserve">sa post-diplomike për Kosovën, </w:t>
            </w:r>
            <w:r w:rsidRPr="002A4A72">
              <w:rPr>
                <w:rFonts w:cs="Arial"/>
                <w:sz w:val="14"/>
                <w:szCs w:val="14"/>
              </w:rPr>
              <w:t xml:space="preserve">i cili aktualisht është duke u </w:t>
            </w:r>
            <w:r w:rsidR="00430935" w:rsidRPr="002A4A72">
              <w:rPr>
                <w:rFonts w:cs="Arial"/>
                <w:sz w:val="14"/>
                <w:szCs w:val="14"/>
              </w:rPr>
              <w:t>implementuar</w:t>
            </w:r>
            <w:r w:rsidRPr="002A4A72">
              <w:rPr>
                <w:rFonts w:cs="Arial"/>
                <w:sz w:val="14"/>
                <w:szCs w:val="14"/>
              </w:rPr>
              <w:t xml:space="preserve"> nga British Council. Aplikimi do të jetë i hapur nga</w:t>
            </w:r>
            <w:r w:rsidR="00DE1BC2" w:rsidRPr="002A4A72">
              <w:rPr>
                <w:rFonts w:cs="Arial"/>
                <w:sz w:val="14"/>
                <w:szCs w:val="14"/>
              </w:rPr>
              <w:t>dita</w:t>
            </w:r>
            <w:r w:rsidR="00420B8F" w:rsidRPr="002A4A72">
              <w:rPr>
                <w:rFonts w:cs="Arial"/>
                <w:b/>
                <w:sz w:val="14"/>
                <w:szCs w:val="14"/>
                <w:u w:val="single"/>
              </w:rPr>
              <w:t>e h</w:t>
            </w:r>
            <w:r w:rsidR="00EF0368" w:rsidRPr="002A4A72">
              <w:rPr>
                <w:rFonts w:cs="Arial"/>
                <w:b/>
                <w:sz w:val="14"/>
                <w:szCs w:val="14"/>
                <w:u w:val="single"/>
              </w:rPr>
              <w:t>ën</w:t>
            </w:r>
            <w:r w:rsidR="00DE1BC2" w:rsidRPr="002A4A72">
              <w:rPr>
                <w:rFonts w:cs="Arial"/>
                <w:b/>
                <w:sz w:val="14"/>
                <w:szCs w:val="14"/>
                <w:u w:val="single"/>
              </w:rPr>
              <w:t>ë</w:t>
            </w:r>
            <w:r w:rsidR="00430935" w:rsidRPr="002A4A72">
              <w:rPr>
                <w:rFonts w:cs="Arial"/>
                <w:b/>
                <w:sz w:val="14"/>
                <w:szCs w:val="14"/>
                <w:u w:val="single"/>
              </w:rPr>
              <w:t>,</w:t>
            </w:r>
            <w:r w:rsidR="00BF3D91">
              <w:rPr>
                <w:rFonts w:cs="Arial"/>
                <w:b/>
                <w:sz w:val="14"/>
                <w:szCs w:val="14"/>
                <w:u w:val="single"/>
              </w:rPr>
              <w:t xml:space="preserve"> 12 n</w:t>
            </w:r>
            <w:r w:rsidR="00DE1BC2" w:rsidRPr="002A4A72">
              <w:rPr>
                <w:rFonts w:cs="Arial"/>
                <w:b/>
                <w:sz w:val="14"/>
                <w:szCs w:val="14"/>
                <w:u w:val="single"/>
              </w:rPr>
              <w:t>ë</w:t>
            </w:r>
            <w:r w:rsidR="00D75610"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ntor </w:t>
            </w:r>
            <w:r w:rsidR="00EF0368" w:rsidRPr="002A4A72">
              <w:rPr>
                <w:rFonts w:cs="Arial"/>
                <w:b/>
                <w:sz w:val="14"/>
                <w:szCs w:val="14"/>
                <w:u w:val="single"/>
              </w:rPr>
              <w:t>201</w:t>
            </w:r>
            <w:r w:rsidR="0071551D" w:rsidRPr="002A4A72">
              <w:rPr>
                <w:rFonts w:cs="Arial"/>
                <w:b/>
                <w:sz w:val="14"/>
                <w:szCs w:val="14"/>
                <w:u w:val="single"/>
              </w:rPr>
              <w:t>8</w:t>
            </w:r>
            <w:r w:rsidR="00DE1BC2" w:rsidRPr="002A4A72">
              <w:rPr>
                <w:rFonts w:cs="Arial"/>
                <w:sz w:val="14"/>
                <w:szCs w:val="14"/>
              </w:rPr>
              <w:t>deri të</w:t>
            </w:r>
            <w:r w:rsidR="00420B8F" w:rsidRPr="002A4A72">
              <w:rPr>
                <w:rFonts w:cs="Arial"/>
                <w:b/>
                <w:sz w:val="14"/>
                <w:szCs w:val="14"/>
                <w:u w:val="single"/>
              </w:rPr>
              <w:t>hë</w:t>
            </w:r>
            <w:r w:rsidR="00564645" w:rsidRPr="002A4A72">
              <w:rPr>
                <w:rFonts w:cs="Arial"/>
                <w:b/>
                <w:sz w:val="14"/>
                <w:szCs w:val="14"/>
                <w:u w:val="single"/>
              </w:rPr>
              <w:t>n</w:t>
            </w:r>
            <w:r w:rsidR="00DE1BC2" w:rsidRPr="002A4A72">
              <w:rPr>
                <w:rFonts w:cs="Arial"/>
                <w:b/>
                <w:sz w:val="14"/>
                <w:szCs w:val="14"/>
                <w:u w:val="single"/>
              </w:rPr>
              <w:t>ën</w:t>
            </w:r>
            <w:r w:rsidR="00430935" w:rsidRPr="002A4A72">
              <w:rPr>
                <w:rFonts w:cs="Arial"/>
                <w:b/>
                <w:sz w:val="14"/>
                <w:szCs w:val="14"/>
                <w:u w:val="single"/>
              </w:rPr>
              <w:t>,</w:t>
            </w:r>
            <w:r w:rsidR="00BF3D91">
              <w:rPr>
                <w:rFonts w:cs="Arial"/>
                <w:b/>
                <w:sz w:val="14"/>
                <w:szCs w:val="14"/>
                <w:u w:val="single"/>
              </w:rPr>
              <w:t>03 d</w:t>
            </w:r>
            <w:r w:rsidR="00D75610"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hjetor </w:t>
            </w:r>
            <w:r w:rsidR="00EF0368" w:rsidRPr="002A4A72">
              <w:rPr>
                <w:rFonts w:cs="Arial"/>
                <w:b/>
                <w:sz w:val="14"/>
                <w:szCs w:val="14"/>
                <w:u w:val="single"/>
              </w:rPr>
              <w:t>201</w:t>
            </w:r>
            <w:r w:rsidR="00564645" w:rsidRPr="002A4A72">
              <w:rPr>
                <w:rFonts w:cs="Arial"/>
                <w:b/>
                <w:sz w:val="14"/>
                <w:szCs w:val="14"/>
                <w:u w:val="single"/>
              </w:rPr>
              <w:t>8</w:t>
            </w:r>
            <w:r w:rsidR="00D75610" w:rsidRPr="002A4A72">
              <w:rPr>
                <w:rFonts w:cs="Arial"/>
                <w:b/>
                <w:sz w:val="14"/>
                <w:szCs w:val="14"/>
                <w:u w:val="single"/>
              </w:rPr>
              <w:t>.</w:t>
            </w:r>
            <w:r w:rsidR="00D75610" w:rsidRPr="002A4A72">
              <w:rPr>
                <w:rFonts w:cs="Arial"/>
                <w:sz w:val="14"/>
                <w:szCs w:val="14"/>
              </w:rPr>
              <w:t xml:space="preserve">  K</w:t>
            </w:r>
            <w:r w:rsidRPr="002A4A72">
              <w:rPr>
                <w:rFonts w:cs="Arial"/>
                <w:sz w:val="14"/>
                <w:szCs w:val="14"/>
              </w:rPr>
              <w:t xml:space="preserve">andidatëve të suksesshëm do t’iu ofrohet mundësia të </w:t>
            </w:r>
            <w:r w:rsidR="00970FC1" w:rsidRPr="002A4A72">
              <w:rPr>
                <w:rFonts w:cs="Arial"/>
                <w:sz w:val="14"/>
                <w:szCs w:val="14"/>
              </w:rPr>
              <w:t>studiojnë</w:t>
            </w:r>
            <w:r w:rsidRPr="002A4A72">
              <w:rPr>
                <w:rFonts w:cs="Arial"/>
                <w:sz w:val="14"/>
                <w:szCs w:val="14"/>
              </w:rPr>
              <w:t xml:space="preserve"> për 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Programe Master</w:t>
            </w:r>
            <w:r w:rsidR="00DE1BC2"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 një vjeçare</w:t>
            </w:r>
            <w:r w:rsidRPr="002A4A72">
              <w:rPr>
                <w:rFonts w:cs="Arial"/>
                <w:sz w:val="14"/>
                <w:szCs w:val="14"/>
              </w:rPr>
              <w:t xml:space="preserve"> në universitete të shteteve anëtare të BE-së. Programi i Bursave, </w:t>
            </w:r>
            <w:r w:rsidRPr="002A4A72">
              <w:rPr>
                <w:rFonts w:cs="Arial"/>
                <w:b/>
                <w:sz w:val="14"/>
                <w:szCs w:val="14"/>
              </w:rPr>
              <w:t>gjuha e punë</w:t>
            </w:r>
            <w:r w:rsidR="00420B8F" w:rsidRPr="002A4A72">
              <w:rPr>
                <w:rFonts w:cs="Arial"/>
                <w:b/>
                <w:sz w:val="14"/>
                <w:szCs w:val="14"/>
              </w:rPr>
              <w:t>s e së cilit është vetëm gjuha a</w:t>
            </w:r>
            <w:r w:rsidRPr="002A4A72">
              <w:rPr>
                <w:rFonts w:cs="Arial"/>
                <w:b/>
                <w:sz w:val="14"/>
                <w:szCs w:val="14"/>
              </w:rPr>
              <w:t>ngleze</w:t>
            </w:r>
            <w:r w:rsidR="00564645" w:rsidRPr="002A4A72">
              <w:rPr>
                <w:rFonts w:cs="Arial"/>
                <w:sz w:val="14"/>
                <w:szCs w:val="14"/>
              </w:rPr>
              <w:t>, do të o</w:t>
            </w:r>
            <w:r w:rsidR="00D75610" w:rsidRPr="002A4A72">
              <w:rPr>
                <w:rFonts w:cs="Arial"/>
                <w:sz w:val="14"/>
                <w:szCs w:val="14"/>
              </w:rPr>
              <w:t>froj deri në 40</w:t>
            </w:r>
            <w:r w:rsidRPr="002A4A72">
              <w:rPr>
                <w:rFonts w:cs="Arial"/>
                <w:sz w:val="14"/>
                <w:szCs w:val="14"/>
              </w:rPr>
              <w:t xml:space="preserve"> bursa të plota (numri real i bursave të ofruara mund të jetë më i vogël varësisht nga përshtatshmëria e kandidatëve dhe fondet në dispozicion). </w:t>
            </w:r>
            <w:r w:rsidR="00EF0368" w:rsidRPr="002A4A72">
              <w:rPr>
                <w:rFonts w:cs="Arial"/>
                <w:sz w:val="14"/>
                <w:szCs w:val="14"/>
              </w:rPr>
              <w:t xml:space="preserve">Kjo ftesë do të jetë e hapur për </w:t>
            </w:r>
            <w:r w:rsidR="00DE1BC2" w:rsidRPr="002A4A72">
              <w:rPr>
                <w:rFonts w:cs="Arial"/>
                <w:sz w:val="14"/>
                <w:szCs w:val="14"/>
              </w:rPr>
              <w:t>popullatën e pë</w:t>
            </w:r>
            <w:r w:rsidR="007D2008" w:rsidRPr="002A4A72">
              <w:rPr>
                <w:rFonts w:cs="Arial"/>
                <w:sz w:val="14"/>
                <w:szCs w:val="14"/>
              </w:rPr>
              <w:t xml:space="preserve">rgjithshme dhe </w:t>
            </w:r>
            <w:r w:rsidR="00EF0368" w:rsidRPr="002A4A72">
              <w:rPr>
                <w:rFonts w:cs="Arial"/>
                <w:sz w:val="14"/>
                <w:szCs w:val="14"/>
              </w:rPr>
              <w:t>shërbyesit civil (deri në 10% të numrit të përgjithshëm të burs</w:t>
            </w:r>
            <w:r w:rsidR="00D75610" w:rsidRPr="002A4A72">
              <w:rPr>
                <w:rFonts w:cs="Arial"/>
                <w:sz w:val="14"/>
                <w:szCs w:val="14"/>
              </w:rPr>
              <w:t>ave të ofruara) dhe</w:t>
            </w:r>
            <w:r w:rsidR="00EF0368" w:rsidRPr="002A4A72">
              <w:rPr>
                <w:rFonts w:cs="Arial"/>
                <w:sz w:val="14"/>
                <w:szCs w:val="14"/>
              </w:rPr>
              <w:t xml:space="preserve"> për studentët e diplomuar në fakultetet si: juridik, shkenca politike, </w:t>
            </w:r>
            <w:r w:rsidR="00DE1BC2" w:rsidRPr="002A4A72">
              <w:rPr>
                <w:rFonts w:cs="Arial"/>
                <w:sz w:val="14"/>
                <w:szCs w:val="14"/>
              </w:rPr>
              <w:t xml:space="preserve">ekonomik, </w:t>
            </w:r>
            <w:r w:rsidR="00EF0368" w:rsidRPr="002A4A72">
              <w:rPr>
                <w:rFonts w:cs="Arial"/>
                <w:sz w:val="14"/>
                <w:szCs w:val="14"/>
              </w:rPr>
              <w:t xml:space="preserve">menaxhment i biznesit, shkenca shoqërore, histori, shkenca humane, marrëdhenie ndërkombëtare, diplomaci, kriminologjidhe fusha të tjera akademike </w:t>
            </w:r>
            <w:r w:rsidRPr="002A4A72">
              <w:rPr>
                <w:rFonts w:cs="Arial"/>
                <w:sz w:val="14"/>
                <w:szCs w:val="14"/>
              </w:rPr>
              <w:t xml:space="preserve">(siç është specifikuar në 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Rregullat e Procedurës </w:t>
            </w:r>
            <w:r w:rsidR="00EF0368" w:rsidRPr="002A4A72">
              <w:rPr>
                <w:rFonts w:cs="Arial"/>
                <w:b/>
                <w:sz w:val="14"/>
                <w:szCs w:val="14"/>
              </w:rPr>
              <w:t xml:space="preserve">të disponueshme </w:t>
            </w:r>
            <w:r w:rsidRPr="002A4A72">
              <w:rPr>
                <w:rFonts w:cs="Arial"/>
                <w:b/>
                <w:sz w:val="14"/>
                <w:szCs w:val="14"/>
              </w:rPr>
              <w:t>në</w:t>
            </w:r>
            <w:r w:rsidR="00DE1BC2" w:rsidRPr="002A4A72">
              <w:rPr>
                <w:rFonts w:cs="Arial"/>
                <w:b/>
                <w:sz w:val="14"/>
                <w:szCs w:val="14"/>
              </w:rPr>
              <w:t xml:space="preserve"> web faqen zyrtare të programit në </w:t>
            </w:r>
            <w:r w:rsidR="00EF0368" w:rsidRPr="002A4A72">
              <w:rPr>
                <w:rFonts w:cs="Arial"/>
                <w:b/>
                <w:sz w:val="14"/>
                <w:szCs w:val="14"/>
              </w:rPr>
              <w:t>http</w:t>
            </w:r>
            <w:r w:rsidR="006F6F47" w:rsidRPr="002A4A72">
              <w:rPr>
                <w:rFonts w:cs="Arial"/>
                <w:b/>
                <w:sz w:val="14"/>
                <w:szCs w:val="14"/>
              </w:rPr>
              <w:t>://y</w:t>
            </w:r>
            <w:r w:rsidRPr="002A4A72">
              <w:rPr>
                <w:rFonts w:cs="Arial"/>
                <w:b/>
                <w:sz w:val="14"/>
                <w:szCs w:val="14"/>
              </w:rPr>
              <w:t>cskosovo.eu</w:t>
            </w:r>
            <w:r w:rsidRPr="002A4A72">
              <w:rPr>
                <w:rFonts w:cs="Arial"/>
                <w:sz w:val="14"/>
                <w:szCs w:val="14"/>
              </w:rPr>
              <w:t>) në përput</w:t>
            </w:r>
            <w:r w:rsidR="00DE1BC2" w:rsidRPr="002A4A72">
              <w:rPr>
                <w:rFonts w:cs="Arial"/>
                <w:sz w:val="14"/>
                <w:szCs w:val="14"/>
              </w:rPr>
              <w:t xml:space="preserve">hje me sektorët </w:t>
            </w:r>
            <w:r w:rsidRPr="002A4A72">
              <w:rPr>
                <w:rFonts w:cs="Arial"/>
                <w:sz w:val="14"/>
                <w:szCs w:val="14"/>
              </w:rPr>
              <w:t>në vijim:</w:t>
            </w:r>
          </w:p>
          <w:p w:rsidR="003A28F0" w:rsidRPr="002A4A72" w:rsidDel="006E6118" w:rsidRDefault="003A28F0" w:rsidP="00CF080B">
            <w:pPr>
              <w:numPr>
                <w:ilvl w:val="0"/>
                <w:numId w:val="23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 xml:space="preserve">1) </w:t>
            </w:r>
            <w:r w:rsidR="006F6F47" w:rsidRPr="002A4A72">
              <w:rPr>
                <w:rFonts w:cs="Arial"/>
                <w:b/>
                <w:sz w:val="14"/>
                <w:szCs w:val="14"/>
              </w:rPr>
              <w:t>Juridik</w:t>
            </w:r>
            <w:r w:rsidR="00564645" w:rsidRPr="002A4A72">
              <w:rPr>
                <w:rFonts w:cs="Arial"/>
                <w:sz w:val="14"/>
                <w:szCs w:val="14"/>
              </w:rPr>
              <w:t xml:space="preserve"> – </w:t>
            </w:r>
            <w:r w:rsidR="00D75610" w:rsidRPr="002A4A72">
              <w:rPr>
                <w:rFonts w:cs="Arial"/>
                <w:b/>
                <w:sz w:val="14"/>
                <w:szCs w:val="14"/>
              </w:rPr>
              <w:t>deri në 16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bursa</w:t>
            </w:r>
            <w:r w:rsidR="006630CC" w:rsidRPr="002A4A72">
              <w:rPr>
                <w:rFonts w:cs="Arial"/>
                <w:b/>
                <w:sz w:val="14"/>
                <w:szCs w:val="14"/>
              </w:rPr>
              <w:t xml:space="preserve"> në </w:t>
            </w:r>
            <w:r w:rsidR="00F922F8" w:rsidRPr="002A4A72">
              <w:rPr>
                <w:rFonts w:cs="Arial"/>
                <w:b/>
                <w:sz w:val="14"/>
                <w:szCs w:val="14"/>
              </w:rPr>
              <w:t>dispozicion</w:t>
            </w:r>
          </w:p>
          <w:p w:rsidR="003A28F0" w:rsidRPr="002A4A72" w:rsidDel="006E6118" w:rsidRDefault="003A28F0" w:rsidP="00CF080B">
            <w:pPr>
              <w:numPr>
                <w:ilvl w:val="0"/>
                <w:numId w:val="23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 xml:space="preserve">2) </w:t>
            </w:r>
            <w:r w:rsidR="006F6F47" w:rsidRPr="002A4A72">
              <w:rPr>
                <w:rFonts w:cs="Arial"/>
                <w:b/>
                <w:sz w:val="14"/>
                <w:szCs w:val="14"/>
              </w:rPr>
              <w:t>Administratë Publike</w:t>
            </w:r>
            <w:r w:rsidR="00564645" w:rsidRPr="002A4A72">
              <w:rPr>
                <w:rFonts w:cs="Arial"/>
                <w:sz w:val="14"/>
                <w:szCs w:val="14"/>
              </w:rPr>
              <w:t xml:space="preserve">– </w:t>
            </w:r>
            <w:r w:rsidR="007D2008" w:rsidRPr="002A4A72">
              <w:rPr>
                <w:rFonts w:cs="Arial"/>
                <w:b/>
                <w:sz w:val="14"/>
                <w:szCs w:val="14"/>
              </w:rPr>
              <w:t>deri në 8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bursa</w:t>
            </w:r>
            <w:r w:rsidR="00F922F8" w:rsidRPr="002A4A72">
              <w:rPr>
                <w:rFonts w:cs="Arial"/>
                <w:b/>
                <w:sz w:val="14"/>
                <w:szCs w:val="14"/>
              </w:rPr>
              <w:t xml:space="preserve"> në dispozicion</w:t>
            </w:r>
          </w:p>
          <w:p w:rsidR="003A28F0" w:rsidRPr="002A4A72" w:rsidRDefault="006F6F47" w:rsidP="00CF080B">
            <w:pPr>
              <w:numPr>
                <w:ilvl w:val="0"/>
                <w:numId w:val="23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>3) Ekonomi</w:t>
            </w:r>
            <w:r w:rsidR="004933EC" w:rsidRPr="002A4A72">
              <w:rPr>
                <w:rFonts w:cs="Arial"/>
                <w:b/>
                <w:sz w:val="14"/>
                <w:szCs w:val="14"/>
              </w:rPr>
              <w:t>k</w:t>
            </w:r>
            <w:r w:rsidR="00564645" w:rsidRPr="002A4A72">
              <w:rPr>
                <w:rFonts w:cs="Arial"/>
                <w:sz w:val="14"/>
                <w:szCs w:val="14"/>
              </w:rPr>
              <w:t xml:space="preserve">– </w:t>
            </w:r>
            <w:r w:rsidR="00D75610" w:rsidRPr="002A4A72">
              <w:rPr>
                <w:rFonts w:cs="Arial"/>
                <w:b/>
                <w:sz w:val="14"/>
                <w:szCs w:val="14"/>
              </w:rPr>
              <w:t>deri në 8</w:t>
            </w:r>
            <w:r w:rsidR="003A28F0" w:rsidRPr="002A4A72">
              <w:rPr>
                <w:rFonts w:cs="Arial"/>
                <w:b/>
                <w:sz w:val="14"/>
                <w:szCs w:val="14"/>
              </w:rPr>
              <w:t xml:space="preserve"> bursa</w:t>
            </w:r>
            <w:r w:rsidR="00F922F8" w:rsidRPr="002A4A72">
              <w:rPr>
                <w:rFonts w:cs="Arial"/>
                <w:b/>
                <w:sz w:val="14"/>
                <w:szCs w:val="14"/>
              </w:rPr>
              <w:t xml:space="preserve"> në dispozicion</w:t>
            </w:r>
          </w:p>
          <w:p w:rsidR="00D75610" w:rsidRPr="002A4A72" w:rsidDel="006E6118" w:rsidRDefault="00DE1BC2" w:rsidP="00CF080B">
            <w:pPr>
              <w:numPr>
                <w:ilvl w:val="0"/>
                <w:numId w:val="23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>4) Kulturë dhe Shëndetsi – deri në 8 bursa në</w:t>
            </w:r>
            <w:r w:rsidR="00D75610" w:rsidRPr="002A4A72">
              <w:rPr>
                <w:rFonts w:cs="Arial"/>
                <w:b/>
                <w:sz w:val="14"/>
                <w:szCs w:val="14"/>
              </w:rPr>
              <w:t xml:space="preserve"> dispozicion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Të drejtë konkurimi kanë:</w:t>
            </w:r>
          </w:p>
          <w:p w:rsidR="006F6F47" w:rsidRPr="002A4A72" w:rsidRDefault="006F6F47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Qytetarët e Kosovës që posedojnë pasaportë të vlefshme të Kosovës apo letërnjoftim të lëshuar nga Autoritetet Kosovare ose ata të cilët ofrojnë dëshmitë e lindjes dhe të vendbanimit në Kosovë (</w:t>
            </w:r>
            <w:r w:rsidRPr="002A4A72">
              <w:rPr>
                <w:rFonts w:cs="Arial"/>
                <w:b/>
                <w:sz w:val="14"/>
                <w:szCs w:val="14"/>
              </w:rPr>
              <w:t>vini re</w:t>
            </w:r>
            <w:r w:rsidRPr="002A4A72">
              <w:rPr>
                <w:rFonts w:cs="Arial"/>
                <w:sz w:val="14"/>
                <w:szCs w:val="14"/>
              </w:rPr>
              <w:t xml:space="preserve">: </w:t>
            </w:r>
            <w:r w:rsidRPr="002A4A72">
              <w:rPr>
                <w:rFonts w:cs="Arial"/>
                <w:b/>
                <w:sz w:val="14"/>
                <w:szCs w:val="14"/>
              </w:rPr>
              <w:t>çertifikata e lindjes dhe çertifikata e vendbanimit</w:t>
            </w:r>
            <w:r w:rsidRPr="002A4A72">
              <w:rPr>
                <w:rFonts w:cs="Arial"/>
                <w:sz w:val="14"/>
                <w:szCs w:val="14"/>
              </w:rPr>
              <w:t xml:space="preserve"> të dyja kërkohen në rastet kur në asnjë mënyrë nuk mund të sigurohet letërnjoftimi). 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 xml:space="preserve">Të diplomuarit në njërën </w:t>
            </w:r>
            <w:r w:rsidR="00DE1BC2" w:rsidRPr="002A4A72">
              <w:rPr>
                <w:rFonts w:cs="Arial"/>
                <w:sz w:val="14"/>
                <w:szCs w:val="14"/>
              </w:rPr>
              <w:t xml:space="preserve">nga fushat e </w:t>
            </w:r>
            <w:r w:rsidRPr="002A4A72">
              <w:rPr>
                <w:rFonts w:cs="Arial"/>
                <w:sz w:val="14"/>
                <w:szCs w:val="14"/>
              </w:rPr>
              <w:t>studimev</w:t>
            </w:r>
            <w:r w:rsidR="00DE1BC2" w:rsidRPr="002A4A72">
              <w:rPr>
                <w:rFonts w:cs="Arial"/>
                <w:sz w:val="14"/>
                <w:szCs w:val="14"/>
              </w:rPr>
              <w:t>e që iu përkasin sektoreve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 (ju lutemi referojuni Aneksit I të Rregull</w:t>
            </w:r>
            <w:r w:rsidR="002B6768" w:rsidRPr="002A4A72">
              <w:rPr>
                <w:rFonts w:cs="Arial"/>
                <w:sz w:val="14"/>
                <w:szCs w:val="14"/>
              </w:rPr>
              <w:t>ave të Procedurës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 në dispozicion në </w:t>
            </w:r>
            <w:hyperlink r:id="rId7" w:history="1">
              <w:r w:rsidR="00CC57BC" w:rsidRPr="002A4A72">
                <w:rPr>
                  <w:rStyle w:val="Hyperlink"/>
                  <w:rFonts w:cs="Arial"/>
                  <w:color w:val="auto"/>
                  <w:sz w:val="14"/>
                  <w:szCs w:val="14"/>
                  <w:u w:val="none"/>
                </w:rPr>
                <w:t>http://ycskosovo.eu</w:t>
              </w:r>
            </w:hyperlink>
            <w:r w:rsidR="00CC57BC" w:rsidRPr="002A4A72">
              <w:rPr>
                <w:rFonts w:cs="Arial"/>
                <w:sz w:val="14"/>
                <w:szCs w:val="14"/>
                <w:u w:val="single"/>
              </w:rPr>
              <w:t>)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. </w:t>
            </w:r>
            <w:r w:rsidRPr="002A4A72">
              <w:rPr>
                <w:rFonts w:cs="Arial"/>
                <w:sz w:val="14"/>
                <w:szCs w:val="14"/>
              </w:rPr>
              <w:t xml:space="preserve">Studentët të cilët janë në përfundim të fakultetit poashtu mund të kenë të drejtë konkurimi nëse marrin </w:t>
            </w:r>
            <w:r w:rsidR="00420B8F" w:rsidRPr="002A4A72">
              <w:rPr>
                <w:rFonts w:cs="Arial"/>
                <w:sz w:val="14"/>
                <w:szCs w:val="14"/>
              </w:rPr>
              <w:t>diplomën jo më vonë se 31 k</w:t>
            </w:r>
            <w:r w:rsidR="00564645" w:rsidRPr="002A4A72">
              <w:rPr>
                <w:rFonts w:cs="Arial"/>
                <w:sz w:val="14"/>
                <w:szCs w:val="14"/>
              </w:rPr>
              <w:t>orrik</w:t>
            </w:r>
            <w:r w:rsidRPr="002A4A72">
              <w:rPr>
                <w:rFonts w:cs="Arial"/>
                <w:sz w:val="14"/>
                <w:szCs w:val="14"/>
              </w:rPr>
              <w:t xml:space="preserve"> 201</w:t>
            </w:r>
            <w:r w:rsidR="00D75610" w:rsidRPr="002A4A72">
              <w:rPr>
                <w:rFonts w:cs="Arial"/>
                <w:sz w:val="14"/>
                <w:szCs w:val="14"/>
              </w:rPr>
              <w:t>9</w:t>
            </w:r>
            <w:r w:rsidRPr="002A4A72">
              <w:rPr>
                <w:rFonts w:cs="Arial"/>
                <w:sz w:val="14"/>
                <w:szCs w:val="14"/>
              </w:rPr>
              <w:t>.</w:t>
            </w:r>
          </w:p>
          <w:p w:rsidR="003A28F0" w:rsidRPr="002A4A72" w:rsidRDefault="00420B8F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>Flasin rrjedhshëm gjuhën angleze</w:t>
            </w:r>
            <w:r w:rsidRPr="002A4A72">
              <w:rPr>
                <w:rFonts w:cs="Arial"/>
                <w:sz w:val="14"/>
                <w:szCs w:val="14"/>
              </w:rPr>
              <w:t xml:space="preserve"> dhe shqipe apo s</w:t>
            </w:r>
            <w:r w:rsidR="003A28F0" w:rsidRPr="002A4A72">
              <w:rPr>
                <w:rFonts w:cs="Arial"/>
                <w:sz w:val="14"/>
                <w:szCs w:val="14"/>
              </w:rPr>
              <w:t>erbe. Njohja e gjuhëve tjera të BE-së</w:t>
            </w:r>
            <w:r w:rsidR="00287474" w:rsidRPr="002A4A72">
              <w:rPr>
                <w:rFonts w:cs="Arial"/>
                <w:sz w:val="14"/>
                <w:szCs w:val="14"/>
              </w:rPr>
              <w:t xml:space="preserve"> nuk</w:t>
            </w:r>
            <w:r w:rsidR="0053003D" w:rsidRPr="002A4A72">
              <w:rPr>
                <w:rFonts w:cs="Arial"/>
                <w:sz w:val="14"/>
                <w:szCs w:val="14"/>
              </w:rPr>
              <w:t xml:space="preserve">do të </w:t>
            </w:r>
            <w:r w:rsidR="003A28F0" w:rsidRPr="002A4A72">
              <w:rPr>
                <w:rFonts w:cs="Arial"/>
                <w:sz w:val="14"/>
                <w:szCs w:val="14"/>
              </w:rPr>
              <w:t>konsiderohet përpar</w:t>
            </w:r>
            <w:r w:rsidR="00430935" w:rsidRPr="002A4A72">
              <w:rPr>
                <w:rFonts w:cs="Arial"/>
                <w:sz w:val="14"/>
                <w:szCs w:val="14"/>
              </w:rPr>
              <w:t>ë</w:t>
            </w:r>
            <w:r w:rsidR="003A28F0" w:rsidRPr="002A4A72">
              <w:rPr>
                <w:rFonts w:cs="Arial"/>
                <w:sz w:val="14"/>
                <w:szCs w:val="14"/>
              </w:rPr>
              <w:t>si.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Janë të gatshëm të udhëtojnë dhe të lëvizin</w:t>
            </w:r>
            <w:r w:rsidR="00420B8F" w:rsidRPr="002A4A72">
              <w:rPr>
                <w:rFonts w:cs="Arial"/>
                <w:sz w:val="14"/>
                <w:szCs w:val="14"/>
              </w:rPr>
              <w:t xml:space="preserve"> jashtë vendit nga muaji g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usht </w:t>
            </w:r>
            <w:r w:rsidRPr="002A4A72">
              <w:rPr>
                <w:rFonts w:cs="Arial"/>
                <w:sz w:val="14"/>
                <w:szCs w:val="14"/>
              </w:rPr>
              <w:t>201</w:t>
            </w:r>
            <w:r w:rsidR="00D75610" w:rsidRPr="002A4A72">
              <w:rPr>
                <w:rFonts w:cs="Arial"/>
                <w:sz w:val="14"/>
                <w:szCs w:val="14"/>
              </w:rPr>
              <w:t>9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 deri </w:t>
            </w:r>
            <w:r w:rsidR="00420B8F" w:rsidRPr="002A4A72">
              <w:rPr>
                <w:rFonts w:cs="Arial"/>
                <w:sz w:val="14"/>
                <w:szCs w:val="14"/>
              </w:rPr>
              <w:t>t</w:t>
            </w:r>
            <w:r w:rsidR="00D75610" w:rsidRPr="002A4A72">
              <w:rPr>
                <w:rFonts w:cs="Arial"/>
                <w:sz w:val="14"/>
                <w:szCs w:val="14"/>
              </w:rPr>
              <w:t>etor 2020</w:t>
            </w:r>
            <w:r w:rsidR="006F6F47" w:rsidRPr="002A4A72">
              <w:rPr>
                <w:rFonts w:cs="Arial"/>
                <w:sz w:val="14"/>
                <w:szCs w:val="14"/>
              </w:rPr>
              <w:t>dhe të vijojnë trajnime i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ntenzive nga mesi i </w:t>
            </w:r>
            <w:r w:rsidR="00420B8F" w:rsidRPr="002A4A72">
              <w:rPr>
                <w:rFonts w:cs="Arial"/>
                <w:sz w:val="14"/>
                <w:szCs w:val="14"/>
              </w:rPr>
              <w:t xml:space="preserve">muajit </w:t>
            </w:r>
            <w:r w:rsidR="0053003D" w:rsidRPr="002A4A72">
              <w:rPr>
                <w:rFonts w:cs="Arial"/>
                <w:sz w:val="14"/>
                <w:szCs w:val="14"/>
              </w:rPr>
              <w:t xml:space="preserve">shkurt </w:t>
            </w:r>
            <w:r w:rsidR="007D2008" w:rsidRPr="002A4A72">
              <w:rPr>
                <w:rFonts w:cs="Arial"/>
                <w:sz w:val="14"/>
                <w:szCs w:val="14"/>
              </w:rPr>
              <w:t>2019</w:t>
            </w:r>
            <w:r w:rsidR="006F6F47" w:rsidRPr="002A4A72">
              <w:rPr>
                <w:rFonts w:cs="Arial"/>
                <w:sz w:val="14"/>
                <w:szCs w:val="14"/>
              </w:rPr>
              <w:t>dhe më tutje.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 xml:space="preserve">Janë lindur më </w:t>
            </w:r>
            <w:r w:rsidR="001E6C79">
              <w:rPr>
                <w:rFonts w:cs="Arial"/>
                <w:sz w:val="14"/>
                <w:szCs w:val="14"/>
              </w:rPr>
              <w:t>1 j</w:t>
            </w:r>
            <w:r w:rsidR="00D75610" w:rsidRPr="002A4A72">
              <w:rPr>
                <w:rFonts w:cs="Arial"/>
                <w:sz w:val="14"/>
                <w:szCs w:val="14"/>
              </w:rPr>
              <w:t>anar 1984</w:t>
            </w:r>
            <w:r w:rsidRPr="002A4A72">
              <w:rPr>
                <w:rFonts w:cs="Arial"/>
                <w:sz w:val="14"/>
                <w:szCs w:val="14"/>
              </w:rPr>
              <w:t xml:space="preserve"> apo më vonë</w:t>
            </w:r>
            <w:r w:rsidR="00430935" w:rsidRPr="002A4A72">
              <w:rPr>
                <w:rFonts w:cs="Arial"/>
                <w:sz w:val="14"/>
                <w:szCs w:val="14"/>
              </w:rPr>
              <w:t>.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 xml:space="preserve">Bursat do të mbulojnë shpenzimet për deri në </w:t>
            </w:r>
            <w:r w:rsidR="00D75610" w:rsidRPr="002A4A72">
              <w:rPr>
                <w:rFonts w:cs="Arial"/>
                <w:b/>
                <w:sz w:val="14"/>
                <w:szCs w:val="14"/>
              </w:rPr>
              <w:t>40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bursistë,</w:t>
            </w:r>
            <w:r w:rsidRPr="002A4A72">
              <w:rPr>
                <w:rFonts w:cs="Arial"/>
                <w:sz w:val="14"/>
                <w:szCs w:val="14"/>
              </w:rPr>
              <w:t xml:space="preserve"> si në vijm: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Shpenzimet</w:t>
            </w:r>
            <w:r w:rsidR="0053003D" w:rsidRPr="002A4A72">
              <w:rPr>
                <w:rFonts w:cs="Arial"/>
                <w:sz w:val="14"/>
                <w:szCs w:val="14"/>
              </w:rPr>
              <w:t xml:space="preserve"> e aplikimit për programe master dhe shpenzimet e</w:t>
            </w:r>
            <w:r w:rsidRPr="002A4A72">
              <w:rPr>
                <w:rFonts w:cs="Arial"/>
                <w:sz w:val="14"/>
                <w:szCs w:val="14"/>
              </w:rPr>
              <w:t xml:space="preserve"> shkollimit</w:t>
            </w:r>
          </w:p>
          <w:p w:rsidR="003A28F0" w:rsidRPr="002A4A72" w:rsidRDefault="0053003D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S</w:t>
            </w:r>
            <w:r w:rsidR="003A28F0" w:rsidRPr="002A4A72">
              <w:rPr>
                <w:rFonts w:cs="Arial"/>
                <w:sz w:val="14"/>
                <w:szCs w:val="14"/>
              </w:rPr>
              <w:t>hpenzime</w:t>
            </w:r>
            <w:r w:rsidRPr="002A4A72">
              <w:rPr>
                <w:rFonts w:cs="Arial"/>
                <w:sz w:val="14"/>
                <w:szCs w:val="14"/>
              </w:rPr>
              <w:t>t e</w:t>
            </w:r>
            <w:r w:rsidR="003A28F0" w:rsidRPr="002A4A72">
              <w:rPr>
                <w:rFonts w:cs="Arial"/>
                <w:sz w:val="14"/>
                <w:szCs w:val="14"/>
              </w:rPr>
              <w:t xml:space="preserve"> jetesës</w:t>
            </w:r>
            <w:r w:rsidRPr="002A4A72">
              <w:rPr>
                <w:rFonts w:cs="Arial"/>
                <w:sz w:val="14"/>
                <w:szCs w:val="14"/>
              </w:rPr>
              <w:t xml:space="preserve"> për 12 muaj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Shpenzimet e vizës</w:t>
            </w:r>
            <w:r w:rsidR="0053003D" w:rsidRPr="002A4A72">
              <w:rPr>
                <w:rFonts w:cs="Arial"/>
                <w:sz w:val="14"/>
                <w:szCs w:val="14"/>
              </w:rPr>
              <w:t>&amp; sigurimit shëndetësor</w:t>
            </w:r>
          </w:p>
          <w:p w:rsidR="003A28F0" w:rsidRPr="002A4A72" w:rsidRDefault="00E86584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Nje bilete kthyese</w:t>
            </w:r>
          </w:p>
          <w:p w:rsidR="003A28F0" w:rsidRPr="002A4A72" w:rsidRDefault="0053003D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Trajnimin e gjuhës angleze dhe t</w:t>
            </w:r>
            <w:r w:rsidR="00420B8F" w:rsidRPr="002A4A72">
              <w:rPr>
                <w:rFonts w:cs="Arial"/>
                <w:sz w:val="14"/>
                <w:szCs w:val="14"/>
              </w:rPr>
              <w:t>estin e gjuhës a</w:t>
            </w:r>
            <w:r w:rsidR="00D75610" w:rsidRPr="002A4A72">
              <w:rPr>
                <w:rFonts w:cs="Arial"/>
                <w:sz w:val="14"/>
                <w:szCs w:val="14"/>
              </w:rPr>
              <w:t>ngleze IELTS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Pjesëmarrësit e përzgjedhur do të zotohen të: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Punojnë për Administratën Publike të Kosovës si praktikant</w:t>
            </w:r>
            <w:r w:rsidR="00430935" w:rsidRPr="002A4A72">
              <w:rPr>
                <w:rFonts w:cs="Arial"/>
                <w:sz w:val="14"/>
                <w:szCs w:val="14"/>
              </w:rPr>
              <w:t>ë</w:t>
            </w:r>
            <w:r w:rsidR="00CC57BC" w:rsidRPr="002A4A72">
              <w:rPr>
                <w:rFonts w:cs="Arial"/>
                <w:sz w:val="14"/>
                <w:szCs w:val="14"/>
              </w:rPr>
              <w:t xml:space="preserve"> për së paku 1</w:t>
            </w:r>
            <w:r w:rsidRPr="002A4A72">
              <w:rPr>
                <w:rFonts w:cs="Arial"/>
                <w:sz w:val="14"/>
                <w:szCs w:val="14"/>
              </w:rPr>
              <w:t xml:space="preserve"> muaj para nisjes</w:t>
            </w:r>
            <w:r w:rsidR="006F6F47" w:rsidRPr="002A4A72">
              <w:rPr>
                <w:rFonts w:cs="Arial"/>
                <w:sz w:val="14"/>
                <w:szCs w:val="14"/>
              </w:rPr>
              <w:t xml:space="preserve"> (përveç shërbyesve civil të cilët veç janë të punësuar në Administratën Publike në Kosovë)</w:t>
            </w:r>
            <w:r w:rsidR="00CF080B" w:rsidRPr="002A4A72">
              <w:rPr>
                <w:rFonts w:cs="Arial"/>
                <w:sz w:val="14"/>
                <w:szCs w:val="14"/>
              </w:rPr>
              <w:t>.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Nd</w:t>
            </w:r>
            <w:r w:rsidR="0053003D" w:rsidRPr="002A4A72">
              <w:rPr>
                <w:rFonts w:cs="Arial"/>
                <w:sz w:val="14"/>
                <w:szCs w:val="14"/>
              </w:rPr>
              <w:t>jekin Programin e Trajnimit të g</w:t>
            </w:r>
            <w:r w:rsidRPr="002A4A72">
              <w:rPr>
                <w:rFonts w:cs="Arial"/>
                <w:sz w:val="14"/>
                <w:szCs w:val="14"/>
              </w:rPr>
              <w:t xml:space="preserve">juhës </w:t>
            </w:r>
            <w:r w:rsidR="0053003D" w:rsidRPr="002A4A72">
              <w:rPr>
                <w:rFonts w:cs="Arial"/>
                <w:sz w:val="14"/>
                <w:szCs w:val="14"/>
              </w:rPr>
              <w:t xml:space="preserve">në kuadër të </w:t>
            </w:r>
            <w:r w:rsidR="006F6F47" w:rsidRPr="002A4A72">
              <w:rPr>
                <w:rFonts w:cs="Arial"/>
                <w:sz w:val="14"/>
                <w:szCs w:val="14"/>
              </w:rPr>
              <w:t>YCS</w:t>
            </w:r>
            <w:r w:rsidRPr="002A4A72">
              <w:rPr>
                <w:rFonts w:cs="Arial"/>
                <w:sz w:val="14"/>
                <w:szCs w:val="14"/>
              </w:rPr>
              <w:t xml:space="preserve"> (ku është e nevojshme)</w:t>
            </w:r>
            <w:r w:rsidR="00CF080B" w:rsidRPr="002A4A72">
              <w:rPr>
                <w:rFonts w:cs="Arial"/>
                <w:sz w:val="14"/>
                <w:szCs w:val="14"/>
              </w:rPr>
              <w:t>.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Ndjekin dhe kryejnë studimet e zgjedhura post-diplomike</w:t>
            </w:r>
            <w:r w:rsidR="00CF080B" w:rsidRPr="002A4A72">
              <w:rPr>
                <w:rFonts w:cs="Arial"/>
                <w:sz w:val="14"/>
                <w:szCs w:val="14"/>
              </w:rPr>
              <w:t>.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Përmbushin obligimin e punësimit</w:t>
            </w:r>
            <w:r w:rsidR="006F6F47" w:rsidRPr="002A4A72">
              <w:rPr>
                <w:rFonts w:cs="Arial"/>
                <w:sz w:val="14"/>
                <w:szCs w:val="14"/>
              </w:rPr>
              <w:t xml:space="preserve"> apo ripunësimit (nëse janë shërbyes civil)</w:t>
            </w:r>
            <w:r w:rsidRPr="002A4A72">
              <w:rPr>
                <w:rFonts w:cs="Arial"/>
                <w:sz w:val="14"/>
                <w:szCs w:val="14"/>
              </w:rPr>
              <w:t xml:space="preserve"> të pandërprerë trevjeçar në Administratën Publike të Kosovës (përfshirë punësimin nëpër komuna dhe qeveri lokale</w:t>
            </w:r>
            <w:r w:rsidR="0053003D" w:rsidRPr="002A4A72">
              <w:rPr>
                <w:rFonts w:cs="Arial"/>
                <w:sz w:val="14"/>
                <w:szCs w:val="14"/>
              </w:rPr>
              <w:t>, e preferueshme në vendbanimin e tyre</w:t>
            </w:r>
            <w:r w:rsidRPr="002A4A72">
              <w:rPr>
                <w:rFonts w:cs="Arial"/>
                <w:sz w:val="14"/>
                <w:szCs w:val="14"/>
              </w:rPr>
              <w:t>), pas kthimit.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Përzgjedhja do të zhvillohet</w:t>
            </w:r>
            <w:r w:rsidR="00430935" w:rsidRPr="002A4A72">
              <w:rPr>
                <w:rFonts w:cs="Arial"/>
                <w:sz w:val="14"/>
                <w:szCs w:val="14"/>
              </w:rPr>
              <w:t>në tri</w:t>
            </w:r>
            <w:r w:rsidRPr="002A4A72">
              <w:rPr>
                <w:rFonts w:cs="Arial"/>
                <w:sz w:val="14"/>
                <w:szCs w:val="14"/>
              </w:rPr>
              <w:t xml:space="preserve"> faza dhe përfshinë: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Para-përzgjedhja në kriteret administrative dhe ato të përzgjedhshmërisë</w:t>
            </w:r>
            <w:r w:rsidR="00CF080B" w:rsidRPr="002A4A72">
              <w:rPr>
                <w:rFonts w:cs="Arial"/>
                <w:sz w:val="14"/>
                <w:szCs w:val="14"/>
              </w:rPr>
              <w:t>.</w:t>
            </w:r>
          </w:p>
          <w:p w:rsidR="003A28F0" w:rsidRPr="002A4A72" w:rsidRDefault="003A28F0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Tes</w:t>
            </w:r>
            <w:r w:rsidR="00430935" w:rsidRPr="002A4A72">
              <w:rPr>
                <w:rFonts w:cs="Arial"/>
                <w:sz w:val="14"/>
                <w:szCs w:val="14"/>
              </w:rPr>
              <w:t>tet me shkrim (</w:t>
            </w:r>
            <w:r w:rsidR="00420B8F" w:rsidRPr="002A4A72">
              <w:rPr>
                <w:rFonts w:cs="Arial"/>
                <w:sz w:val="14"/>
                <w:szCs w:val="14"/>
              </w:rPr>
              <w:t>njohja e gjuhës a</w:t>
            </w:r>
            <w:r w:rsidRPr="002A4A72">
              <w:rPr>
                <w:rFonts w:cs="Arial"/>
                <w:sz w:val="14"/>
                <w:szCs w:val="14"/>
              </w:rPr>
              <w:t>ngleze, njohuri të përgjithshme për BE-në, vlerësimi verbal &amp; numerik)</w:t>
            </w:r>
            <w:r w:rsidR="00CF080B" w:rsidRPr="002A4A72">
              <w:rPr>
                <w:rFonts w:cs="Arial"/>
                <w:sz w:val="14"/>
                <w:szCs w:val="14"/>
              </w:rPr>
              <w:t>.</w:t>
            </w:r>
          </w:p>
          <w:p w:rsidR="00420B8F" w:rsidRPr="002A4A72" w:rsidRDefault="00420B8F" w:rsidP="00CF080B">
            <w:pPr>
              <w:numPr>
                <w:ilvl w:val="0"/>
                <w:numId w:val="26"/>
              </w:numPr>
              <w:tabs>
                <w:tab w:val="clear" w:pos="1440"/>
                <w:tab w:val="num" w:pos="1197"/>
              </w:tabs>
              <w:spacing w:after="0"/>
              <w:ind w:left="1197" w:hanging="425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Intervistë nga paneli i akademikëve evropianë. Përfaqësuesit e ZBE dhe të MIE do të marrin pjesë në panel si vëzhgues</w:t>
            </w:r>
            <w:r w:rsidR="00CF080B" w:rsidRPr="002A4A72">
              <w:rPr>
                <w:rFonts w:cs="Arial"/>
                <w:sz w:val="14"/>
                <w:szCs w:val="14"/>
              </w:rPr>
              <w:t>.</w:t>
            </w:r>
          </w:p>
          <w:p w:rsidR="00CF080B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>Femrat dhe përfaqësuesit e minoriteteve fuqimisht inkurajohen të ap</w:t>
            </w:r>
            <w:r w:rsidR="0053003D" w:rsidRPr="002A4A72">
              <w:rPr>
                <w:rFonts w:cs="Arial"/>
                <w:sz w:val="14"/>
                <w:szCs w:val="14"/>
              </w:rPr>
              <w:t xml:space="preserve">likojnë. Formularët e aplikimit, Rregullat e Procedurës </w:t>
            </w:r>
            <w:r w:rsidRPr="002A4A72">
              <w:rPr>
                <w:rFonts w:cs="Arial"/>
                <w:sz w:val="14"/>
                <w:szCs w:val="14"/>
              </w:rPr>
              <w:t xml:space="preserve">dhe </w:t>
            </w:r>
            <w:r w:rsidR="0053003D" w:rsidRPr="002A4A72">
              <w:rPr>
                <w:rFonts w:cs="Arial"/>
                <w:sz w:val="14"/>
                <w:szCs w:val="14"/>
              </w:rPr>
              <w:t xml:space="preserve">të gjitha </w:t>
            </w:r>
            <w:r w:rsidRPr="002A4A72">
              <w:rPr>
                <w:rFonts w:cs="Arial"/>
                <w:sz w:val="14"/>
                <w:szCs w:val="14"/>
              </w:rPr>
              <w:t xml:space="preserve">dokumentet tjera përcjellëse do të </w:t>
            </w:r>
            <w:r w:rsidR="00296CC3" w:rsidRPr="002A4A72">
              <w:rPr>
                <w:rFonts w:cs="Arial"/>
                <w:sz w:val="14"/>
                <w:szCs w:val="14"/>
              </w:rPr>
              <w:t xml:space="preserve">dërgohen përmes email-it tek të gjithë kandidatët e interesuar, pas regjistrimit </w:t>
            </w:r>
            <w:r w:rsidRPr="002A4A72">
              <w:rPr>
                <w:rFonts w:cs="Arial"/>
                <w:sz w:val="14"/>
                <w:szCs w:val="14"/>
              </w:rPr>
              <w:t xml:space="preserve">në web faqen vijuese </w:t>
            </w:r>
            <w:hyperlink r:id="rId8" w:history="1">
              <w:r w:rsidR="00296CC3" w:rsidRPr="002A4A72">
                <w:rPr>
                  <w:rStyle w:val="Hyperlink"/>
                  <w:rFonts w:cs="Arial"/>
                  <w:b/>
                  <w:sz w:val="14"/>
                  <w:szCs w:val="14"/>
                </w:rPr>
                <w:t>https://ycskosovo.eu</w:t>
              </w:r>
            </w:hyperlink>
            <w:r w:rsidR="00296CC3" w:rsidRPr="002A4A72">
              <w:rPr>
                <w:rFonts w:cs="Arial"/>
                <w:sz w:val="14"/>
                <w:szCs w:val="14"/>
              </w:rPr>
              <w:t>deri më</w:t>
            </w:r>
            <w:r w:rsidR="0071422B" w:rsidRPr="002A4A72">
              <w:rPr>
                <w:rFonts w:cs="Arial"/>
                <w:sz w:val="14"/>
                <w:szCs w:val="14"/>
              </w:rPr>
              <w:t xml:space="preserve"> 3 Dhjetor</w:t>
            </w:r>
            <w:r w:rsidR="00E970CA" w:rsidRPr="002A4A72">
              <w:rPr>
                <w:rFonts w:cs="Arial"/>
                <w:sz w:val="14"/>
                <w:szCs w:val="14"/>
              </w:rPr>
              <w:t xml:space="preserve"> 2018</w:t>
            </w:r>
            <w:r w:rsidR="006B71A6" w:rsidRPr="002A4A72">
              <w:rPr>
                <w:rFonts w:cs="Arial"/>
                <w:sz w:val="14"/>
                <w:szCs w:val="14"/>
              </w:rPr>
              <w:t xml:space="preserve">. </w:t>
            </w:r>
            <w:r w:rsidR="00296CC3" w:rsidRPr="002A4A72">
              <w:rPr>
                <w:rFonts w:cs="Arial"/>
                <w:b/>
                <w:sz w:val="14"/>
                <w:szCs w:val="14"/>
              </w:rPr>
              <w:t>R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regullat e </w:t>
            </w:r>
            <w:r w:rsidR="00296CC3" w:rsidRPr="002A4A72">
              <w:rPr>
                <w:rFonts w:cs="Arial"/>
                <w:b/>
                <w:sz w:val="14"/>
                <w:szCs w:val="14"/>
              </w:rPr>
              <w:t xml:space="preserve">Procedurës së bursave YCS Raundi XII, duke përfshirë </w:t>
            </w:r>
            <w:r w:rsidRPr="002A4A72">
              <w:rPr>
                <w:rFonts w:cs="Arial"/>
                <w:b/>
                <w:sz w:val="14"/>
                <w:szCs w:val="14"/>
              </w:rPr>
              <w:t>kriteret e përzgjedhjes</w:t>
            </w:r>
            <w:r w:rsidR="00296CC3" w:rsidRPr="002A4A72">
              <w:rPr>
                <w:rFonts w:cs="Arial"/>
                <w:b/>
                <w:sz w:val="14"/>
                <w:szCs w:val="14"/>
              </w:rPr>
              <w:t xml:space="preserve"> dhe procedurave përkatëse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duhet të lexohen</w:t>
            </w:r>
            <w:r w:rsidRPr="002A4A72">
              <w:rPr>
                <w:rFonts w:cs="Arial"/>
                <w:sz w:val="14"/>
                <w:szCs w:val="14"/>
              </w:rPr>
              <w:t xml:space="preserve"> dhe </w:t>
            </w:r>
            <w:r w:rsidRPr="002A4A72">
              <w:rPr>
                <w:rFonts w:cs="Arial"/>
                <w:b/>
                <w:sz w:val="14"/>
                <w:szCs w:val="14"/>
              </w:rPr>
              <w:t>të kuptohen</w:t>
            </w:r>
            <w:r w:rsidR="008A1285" w:rsidRPr="002A4A72">
              <w:rPr>
                <w:rFonts w:cs="Arial"/>
                <w:sz w:val="14"/>
                <w:szCs w:val="14"/>
              </w:rPr>
              <w:t xml:space="preserve"> përpara dorëzimit të </w:t>
            </w:r>
            <w:r w:rsidRPr="002A4A72">
              <w:rPr>
                <w:rFonts w:cs="Arial"/>
                <w:sz w:val="14"/>
                <w:szCs w:val="14"/>
              </w:rPr>
              <w:t>aplikacionit.</w:t>
            </w:r>
            <w:r w:rsidR="00296CC3" w:rsidRPr="002A4A72">
              <w:rPr>
                <w:rFonts w:cs="Arial"/>
                <w:sz w:val="14"/>
                <w:szCs w:val="14"/>
              </w:rPr>
              <w:t xml:space="preserve"> Rregullat e Procedurës së YCS Raundit XII janë në dispozicion në </w:t>
            </w:r>
            <w:hyperlink r:id="rId9" w:history="1">
              <w:r w:rsidR="00296CC3" w:rsidRPr="002A4A72">
                <w:rPr>
                  <w:rStyle w:val="Hyperlink"/>
                  <w:rFonts w:cs="Arial"/>
                  <w:b/>
                  <w:sz w:val="14"/>
                  <w:szCs w:val="14"/>
                </w:rPr>
                <w:t>https://ycskosovo.eu</w:t>
              </w:r>
            </w:hyperlink>
          </w:p>
          <w:p w:rsidR="0071422B" w:rsidRPr="002A4A72" w:rsidRDefault="003A28F0" w:rsidP="003A28F0">
            <w:pPr>
              <w:spacing w:after="0"/>
              <w:jc w:val="both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 xml:space="preserve">Aplikuesit duhet të kompletojnë në </w:t>
            </w:r>
            <w:r w:rsidR="006B71A6" w:rsidRPr="002A4A72">
              <w:rPr>
                <w:rFonts w:cs="Arial"/>
                <w:b/>
                <w:sz w:val="14"/>
                <w:szCs w:val="14"/>
                <w:u w:val="single"/>
              </w:rPr>
              <w:t>g</w:t>
            </w:r>
            <w:r w:rsidR="00420B8F" w:rsidRPr="002A4A72">
              <w:rPr>
                <w:rFonts w:cs="Arial"/>
                <w:b/>
                <w:sz w:val="14"/>
                <w:szCs w:val="14"/>
                <w:u w:val="single"/>
              </w:rPr>
              <w:t>juhën a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nglezeFormularin e Aplikimit </w:t>
            </w:r>
            <w:r w:rsidR="002A7FA7" w:rsidRPr="002A4A72">
              <w:rPr>
                <w:rFonts w:cs="Arial"/>
                <w:b/>
                <w:sz w:val="14"/>
                <w:szCs w:val="14"/>
                <w:u w:val="single"/>
              </w:rPr>
              <w:t>YCS</w:t>
            </w:r>
            <w:r w:rsidR="006B71A6"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 RXI</w:t>
            </w:r>
            <w:r w:rsidR="0071422B" w:rsidRPr="002A4A72">
              <w:rPr>
                <w:rFonts w:cs="Arial"/>
                <w:b/>
                <w:sz w:val="14"/>
                <w:szCs w:val="14"/>
                <w:u w:val="single"/>
              </w:rPr>
              <w:t>I</w:t>
            </w:r>
            <w:r w:rsidRPr="002A4A72">
              <w:rPr>
                <w:rFonts w:cs="Arial"/>
                <w:sz w:val="14"/>
                <w:szCs w:val="14"/>
              </w:rPr>
              <w:t xml:space="preserve">, 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CV-në formatin Europass</w:t>
            </w:r>
            <w:r w:rsidR="008A1285" w:rsidRPr="002A4A72">
              <w:rPr>
                <w:rFonts w:cs="Arial"/>
                <w:sz w:val="14"/>
                <w:szCs w:val="14"/>
              </w:rPr>
              <w:t xml:space="preserve"> dhe duhet të bashkangjesin në</w:t>
            </w:r>
            <w:r w:rsidRPr="002A4A72">
              <w:rPr>
                <w:rFonts w:cs="Arial"/>
                <w:sz w:val="14"/>
                <w:szCs w:val="14"/>
              </w:rPr>
              <w:t xml:space="preserve"> Aplikacion 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Letrën Motivuese</w:t>
            </w:r>
            <w:r w:rsidRPr="002A4A72">
              <w:rPr>
                <w:rFonts w:cs="Arial"/>
                <w:sz w:val="14"/>
                <w:szCs w:val="14"/>
              </w:rPr>
              <w:t xml:space="preserve"> të nënshkruar dhe me datë, duke s</w:t>
            </w:r>
            <w:r w:rsidR="00296CC3" w:rsidRPr="002A4A72">
              <w:rPr>
                <w:rFonts w:cs="Arial"/>
                <w:sz w:val="14"/>
                <w:szCs w:val="14"/>
              </w:rPr>
              <w:t>h</w:t>
            </w:r>
            <w:r w:rsidRPr="002A4A72">
              <w:rPr>
                <w:rFonts w:cs="Arial"/>
                <w:sz w:val="14"/>
                <w:szCs w:val="14"/>
              </w:rPr>
              <w:t>pjeguar se pse ata dëshirojnë të marrin pjesë në Skemë. Të gjithë Aplikantët në Aplikacionet e tyre</w:t>
            </w:r>
            <w:r w:rsidR="00296CC3" w:rsidRPr="002A4A72">
              <w:rPr>
                <w:rFonts w:cs="Arial"/>
                <w:sz w:val="14"/>
                <w:szCs w:val="14"/>
              </w:rPr>
              <w:t xml:space="preserve"> po ashtu</w:t>
            </w:r>
            <w:r w:rsidRPr="002A4A72">
              <w:rPr>
                <w:rFonts w:cs="Arial"/>
                <w:sz w:val="14"/>
                <w:szCs w:val="14"/>
              </w:rPr>
              <w:t xml:space="preserve"> duhet të përfshijnë </w:t>
            </w:r>
            <w:r w:rsidR="00323A00" w:rsidRPr="002A4A72">
              <w:rPr>
                <w:rFonts w:cs="Arial"/>
                <w:b/>
                <w:sz w:val="14"/>
                <w:szCs w:val="14"/>
              </w:rPr>
              <w:t>k</w:t>
            </w:r>
            <w:r w:rsidRPr="002A4A72">
              <w:rPr>
                <w:rFonts w:cs="Arial"/>
                <w:b/>
                <w:sz w:val="14"/>
                <w:szCs w:val="14"/>
              </w:rPr>
              <w:t>opjet</w:t>
            </w:r>
            <w:r w:rsidRPr="002A4A72">
              <w:rPr>
                <w:rFonts w:cs="Arial"/>
                <w:sz w:val="14"/>
                <w:szCs w:val="14"/>
              </w:rPr>
              <w:t xml:space="preserve"> e </w:t>
            </w:r>
            <w:r w:rsidR="00323A00" w:rsidRPr="002A4A72">
              <w:rPr>
                <w:rFonts w:cs="Arial"/>
                <w:b/>
                <w:sz w:val="14"/>
                <w:szCs w:val="14"/>
              </w:rPr>
              <w:t>diplomave apo titujve të f</w:t>
            </w:r>
            <w:r w:rsidRPr="002A4A72">
              <w:rPr>
                <w:rFonts w:cs="Arial"/>
                <w:b/>
                <w:sz w:val="14"/>
                <w:szCs w:val="14"/>
              </w:rPr>
              <w:t>ituar dhe origjinalin (ose kopjet e çertifikuara të) transkripteve</w:t>
            </w:r>
            <w:r w:rsidRPr="002A4A72">
              <w:rPr>
                <w:rFonts w:cs="Arial"/>
                <w:sz w:val="14"/>
                <w:szCs w:val="14"/>
              </w:rPr>
              <w:t xml:space="preserve"> dhe </w:t>
            </w:r>
            <w:r w:rsidRPr="002A4A72">
              <w:rPr>
                <w:rFonts w:cs="Arial"/>
                <w:b/>
                <w:sz w:val="14"/>
                <w:szCs w:val="14"/>
              </w:rPr>
              <w:t>kopje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n e </w:t>
            </w:r>
            <w:r w:rsidR="002A7FA7" w:rsidRPr="002A4A72">
              <w:rPr>
                <w:rFonts w:cs="Arial"/>
                <w:b/>
                <w:sz w:val="14"/>
                <w:szCs w:val="14"/>
              </w:rPr>
              <w:t xml:space="preserve">pasaportës së vlefshme/letërnjoftimin </w:t>
            </w:r>
            <w:r w:rsidR="00670DFC" w:rsidRPr="002A4A72">
              <w:rPr>
                <w:rFonts w:cs="Arial"/>
                <w:b/>
                <w:sz w:val="14"/>
                <w:szCs w:val="14"/>
              </w:rPr>
              <w:t>lëshuar nga autoritetet e Kosovës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ose dëshmitë tjera të lindjes dhe të vendbanimit në Kosovë</w:t>
            </w:r>
            <w:r w:rsidR="00670DFC" w:rsidRPr="002A4A72">
              <w:rPr>
                <w:rFonts w:cs="Arial"/>
                <w:b/>
                <w:sz w:val="14"/>
                <w:szCs w:val="14"/>
              </w:rPr>
              <w:t xml:space="preserve">. </w:t>
            </w:r>
          </w:p>
          <w:p w:rsidR="0071422B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 xml:space="preserve">Në rastin e </w:t>
            </w:r>
            <w:r w:rsidR="00323A00" w:rsidRPr="002A4A72">
              <w:rPr>
                <w:rFonts w:cs="Arial"/>
                <w:b/>
                <w:sz w:val="14"/>
                <w:szCs w:val="14"/>
                <w:u w:val="single"/>
              </w:rPr>
              <w:t>k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andidatëve të cilët janë në përfundim të studimeve</w:t>
            </w:r>
            <w:r w:rsidRPr="002A4A72">
              <w:rPr>
                <w:rFonts w:cs="Arial"/>
                <w:sz w:val="14"/>
                <w:szCs w:val="14"/>
              </w:rPr>
              <w:t xml:space="preserve">, ata me aplikacion duhet të bashkangjesin </w:t>
            </w:r>
            <w:r w:rsidRPr="002A4A72">
              <w:rPr>
                <w:rFonts w:cs="Arial"/>
                <w:b/>
                <w:sz w:val="14"/>
                <w:szCs w:val="14"/>
              </w:rPr>
              <w:t>kopjen origjinale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 të përditësuar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(ose të çertifikuar të)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 të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transkriptit të notave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 me provime</w:t>
            </w:r>
            <w:r w:rsidRPr="002A4A72">
              <w:rPr>
                <w:rFonts w:cs="Arial"/>
                <w:sz w:val="14"/>
                <w:szCs w:val="14"/>
              </w:rPr>
              <w:t>dhe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një deklaratë të pregaditur nga vetë kandidati në lidhje me datën e pritur të diplomimit</w:t>
            </w:r>
            <w:r w:rsidRPr="002A4A72">
              <w:rPr>
                <w:rFonts w:cs="Arial"/>
                <w:sz w:val="14"/>
                <w:szCs w:val="14"/>
              </w:rPr>
              <w:t xml:space="preserve">. 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</w:rPr>
              <w:t xml:space="preserve">Sigurohuni të shënoni në 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formularin e aplikimit </w:t>
            </w:r>
            <w:r w:rsidR="00670DFC" w:rsidRPr="002A4A72">
              <w:rPr>
                <w:rFonts w:cs="Arial"/>
                <w:b/>
                <w:sz w:val="14"/>
                <w:szCs w:val="14"/>
              </w:rPr>
              <w:t>YCS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 RXII</w:t>
            </w:r>
            <w:r w:rsidRPr="002A4A72">
              <w:rPr>
                <w:rFonts w:cs="Arial"/>
                <w:sz w:val="14"/>
                <w:szCs w:val="14"/>
              </w:rPr>
              <w:t xml:space="preserve">dhe në </w:t>
            </w:r>
            <w:r w:rsidRPr="002A4A72">
              <w:rPr>
                <w:rFonts w:cs="Arial"/>
                <w:b/>
                <w:sz w:val="14"/>
                <w:szCs w:val="14"/>
              </w:rPr>
              <w:t>CV –në e formatit Europass</w:t>
            </w:r>
            <w:r w:rsidRPr="002A4A72">
              <w:rPr>
                <w:rFonts w:cs="Arial"/>
                <w:sz w:val="14"/>
                <w:szCs w:val="14"/>
              </w:rPr>
              <w:t xml:space="preserve"> një 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email adresë të VLEFSHME dhe numër të telefonit</w:t>
            </w:r>
            <w:r w:rsidRPr="002A4A72">
              <w:rPr>
                <w:rFonts w:cs="Arial"/>
                <w:sz w:val="14"/>
                <w:szCs w:val="14"/>
              </w:rPr>
              <w:t xml:space="preserve">. 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Të gjitha komunikimet </w:t>
            </w:r>
            <w:r w:rsidR="00430935" w:rsidRPr="002A4A72">
              <w:rPr>
                <w:rFonts w:cs="Arial"/>
                <w:b/>
                <w:sz w:val="14"/>
                <w:szCs w:val="14"/>
              </w:rPr>
              <w:t>me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kandidatët do të </w:t>
            </w:r>
            <w:r w:rsidR="00430935" w:rsidRPr="002A4A72">
              <w:rPr>
                <w:rFonts w:cs="Arial"/>
                <w:b/>
                <w:sz w:val="14"/>
                <w:szCs w:val="14"/>
              </w:rPr>
              <w:t>b</w:t>
            </w:r>
            <w:r w:rsidRPr="002A4A72">
              <w:rPr>
                <w:rFonts w:cs="Arial"/>
                <w:b/>
                <w:sz w:val="14"/>
                <w:szCs w:val="14"/>
              </w:rPr>
              <w:t>ëhet vetëm përmes e-mailit.</w:t>
            </w:r>
          </w:p>
          <w:p w:rsidR="00C3005A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>Formati i CV</w:t>
            </w:r>
            <w:r w:rsidR="00670DFC" w:rsidRPr="002A4A72">
              <w:rPr>
                <w:rFonts w:cs="Arial"/>
                <w:b/>
                <w:sz w:val="14"/>
                <w:szCs w:val="14"/>
              </w:rPr>
              <w:t>-së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 Europass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 xml:space="preserve">, </w:t>
            </w:r>
            <w:r w:rsidRPr="002A4A72">
              <w:rPr>
                <w:rFonts w:cs="Arial"/>
                <w:b/>
                <w:sz w:val="14"/>
                <w:szCs w:val="14"/>
              </w:rPr>
              <w:t xml:space="preserve">formulari i aplikimit </w:t>
            </w:r>
            <w:r w:rsidR="00670DFC" w:rsidRPr="002A4A72">
              <w:rPr>
                <w:rFonts w:cs="Arial"/>
                <w:b/>
                <w:sz w:val="14"/>
                <w:szCs w:val="14"/>
              </w:rPr>
              <w:t>YCS</w:t>
            </w:r>
            <w:r w:rsidR="0071422B" w:rsidRPr="002A4A72">
              <w:rPr>
                <w:rFonts w:cs="Arial"/>
                <w:b/>
                <w:sz w:val="14"/>
                <w:szCs w:val="14"/>
              </w:rPr>
              <w:t xml:space="preserve"> RXII</w:t>
            </w:r>
            <w:r w:rsidR="002B6768" w:rsidRPr="002A4A72">
              <w:rPr>
                <w:rFonts w:cs="Arial"/>
                <w:sz w:val="14"/>
                <w:szCs w:val="14"/>
              </w:rPr>
              <w:t xml:space="preserve">dhe </w:t>
            </w:r>
            <w:r w:rsidR="002B6768" w:rsidRPr="002A4A72">
              <w:rPr>
                <w:rFonts w:cs="Arial"/>
                <w:b/>
                <w:sz w:val="14"/>
                <w:szCs w:val="14"/>
              </w:rPr>
              <w:t>Rregullat e Procedurës së YCS RXII</w:t>
            </w:r>
            <w:r w:rsidR="002B6768" w:rsidRPr="002A4A72">
              <w:rPr>
                <w:rFonts w:cs="Arial"/>
                <w:sz w:val="14"/>
                <w:szCs w:val="14"/>
              </w:rPr>
              <w:t xml:space="preserve"> do të dërgohen përmes email-it duke u regjistruar në webfaqen zyrtare të YCS dhe duke plotësuar formularin e aplikimit (nën faqen “ Aplikimet në Raundin XlI”)</w:t>
            </w:r>
          </w:p>
          <w:p w:rsidR="00970FC1" w:rsidRPr="002A4A72" w:rsidRDefault="00970FC1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3A28F0" w:rsidRPr="002A4A72" w:rsidRDefault="00670DFC" w:rsidP="00323A00">
            <w:pPr>
              <w:spacing w:after="0"/>
              <w:jc w:val="center"/>
              <w:rPr>
                <w:rFonts w:cs="Arial"/>
                <w:b/>
                <w:i/>
                <w:sz w:val="14"/>
                <w:szCs w:val="14"/>
              </w:rPr>
            </w:pPr>
            <w:r w:rsidRPr="002A4A72">
              <w:rPr>
                <w:rFonts w:cs="Arial"/>
                <w:b/>
                <w:i/>
                <w:sz w:val="14"/>
                <w:szCs w:val="14"/>
              </w:rPr>
              <w:t>Vini re</w:t>
            </w:r>
            <w:r w:rsidR="003A28F0" w:rsidRPr="002A4A72">
              <w:rPr>
                <w:rFonts w:cs="Arial"/>
                <w:b/>
                <w:i/>
                <w:sz w:val="14"/>
                <w:szCs w:val="14"/>
              </w:rPr>
              <w:t>:</w:t>
            </w:r>
            <w:r w:rsidR="00970FC1" w:rsidRPr="002A4A72">
              <w:rPr>
                <w:rFonts w:cs="Arial"/>
                <w:b/>
                <w:i/>
                <w:sz w:val="14"/>
                <w:szCs w:val="14"/>
              </w:rPr>
              <w:t xml:space="preserve">Aplikacionet e pakompletuara (mungesa e CV-së, e formularit të aplikimit dhe letrës së motivimit), </w:t>
            </w:r>
            <w:r w:rsidR="003A28F0" w:rsidRPr="002A4A72">
              <w:rPr>
                <w:rFonts w:cs="Arial"/>
                <w:b/>
                <w:i/>
                <w:sz w:val="14"/>
                <w:szCs w:val="14"/>
              </w:rPr>
              <w:t xml:space="preserve">aplikacionet të cilat </w:t>
            </w:r>
            <w:r w:rsidR="00420B8F" w:rsidRPr="002A4A72">
              <w:rPr>
                <w:rFonts w:cs="Arial"/>
                <w:b/>
                <w:i/>
                <w:sz w:val="14"/>
                <w:szCs w:val="14"/>
              </w:rPr>
              <w:t>nuk janë në gjuhën a</w:t>
            </w:r>
            <w:r w:rsidR="003A28F0" w:rsidRPr="002A4A72">
              <w:rPr>
                <w:rFonts w:cs="Arial"/>
                <w:b/>
                <w:i/>
                <w:sz w:val="14"/>
                <w:szCs w:val="14"/>
              </w:rPr>
              <w:t>ngleze dhe aplikacione</w:t>
            </w:r>
            <w:r w:rsidRPr="002A4A72">
              <w:rPr>
                <w:rFonts w:cs="Arial"/>
                <w:b/>
                <w:i/>
                <w:sz w:val="14"/>
                <w:szCs w:val="14"/>
              </w:rPr>
              <w:t>t të cilat nuk përfshijnë CV-në</w:t>
            </w:r>
            <w:r w:rsidR="003A28F0" w:rsidRPr="002A4A72">
              <w:rPr>
                <w:rFonts w:cs="Arial"/>
                <w:b/>
                <w:i/>
                <w:sz w:val="14"/>
                <w:szCs w:val="14"/>
              </w:rPr>
              <w:t xml:space="preserve"> e formatit Europass nuk do të shqyrtohen</w:t>
            </w:r>
            <w:r w:rsidR="00EB4EE4" w:rsidRPr="002A4A72">
              <w:rPr>
                <w:rFonts w:cs="Arial"/>
                <w:b/>
                <w:i/>
                <w:sz w:val="14"/>
                <w:szCs w:val="14"/>
              </w:rPr>
              <w:t xml:space="preserve"> dhe do të përjashtohen automatikisht nga procedura e përzgjedhjes</w:t>
            </w:r>
            <w:r w:rsidR="003A28F0" w:rsidRPr="002A4A72">
              <w:rPr>
                <w:rFonts w:cs="Arial"/>
                <w:b/>
                <w:i/>
                <w:sz w:val="14"/>
                <w:szCs w:val="14"/>
              </w:rPr>
              <w:t>!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AC7864" w:rsidRPr="002A4A72" w:rsidRDefault="003A28F0" w:rsidP="00C3005A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Afati </w:t>
            </w:r>
            <w:r w:rsidR="00564645"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i fundit 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për aplikim</w:t>
            </w:r>
            <w:r w:rsidR="00BF3D91">
              <w:rPr>
                <w:rFonts w:cs="Arial"/>
                <w:b/>
                <w:sz w:val="14"/>
                <w:szCs w:val="14"/>
              </w:rPr>
              <w:t>: E hënë, 3 d</w:t>
            </w:r>
            <w:r w:rsidR="0071422B" w:rsidRPr="002A4A72">
              <w:rPr>
                <w:rFonts w:cs="Arial"/>
                <w:b/>
                <w:sz w:val="14"/>
                <w:szCs w:val="14"/>
              </w:rPr>
              <w:t>hjetor</w:t>
            </w:r>
            <w:r w:rsidR="00564645" w:rsidRPr="002A4A72">
              <w:rPr>
                <w:rFonts w:cs="Arial"/>
                <w:b/>
                <w:sz w:val="14"/>
                <w:szCs w:val="14"/>
              </w:rPr>
              <w:t xml:space="preserve"> 2018</w:t>
            </w:r>
            <w:r w:rsidR="00EB4EE4" w:rsidRPr="002A4A72">
              <w:rPr>
                <w:rFonts w:cs="Arial"/>
                <w:b/>
                <w:sz w:val="14"/>
                <w:szCs w:val="14"/>
              </w:rPr>
              <w:t>, ora 17</w:t>
            </w:r>
            <w:r w:rsidRPr="002A4A72">
              <w:rPr>
                <w:rFonts w:cs="Arial"/>
                <w:b/>
                <w:sz w:val="14"/>
                <w:szCs w:val="14"/>
              </w:rPr>
              <w:t>:</w:t>
            </w:r>
            <w:r w:rsidR="00EB4EE4" w:rsidRPr="002A4A72">
              <w:rPr>
                <w:rFonts w:cs="Arial"/>
                <w:b/>
                <w:sz w:val="14"/>
                <w:szCs w:val="14"/>
              </w:rPr>
              <w:t>00</w:t>
            </w:r>
          </w:p>
          <w:p w:rsidR="003A28F0" w:rsidRDefault="00AC7864" w:rsidP="002A4A72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 xml:space="preserve">Aplikacionet e pranuara pas përfundimit të këtij afati nuk do të merren parasysh në çfarëdo rrethane. </w:t>
            </w:r>
          </w:p>
          <w:p w:rsidR="002A4A72" w:rsidRPr="002A4A72" w:rsidRDefault="002A4A72" w:rsidP="002A4A72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  <w:p w:rsidR="00C3005A" w:rsidRPr="002A4A72" w:rsidRDefault="003A28F0" w:rsidP="00C3005A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  <w:r w:rsidRPr="002A4A72">
              <w:rPr>
                <w:rFonts w:cs="Arial"/>
                <w:sz w:val="14"/>
                <w:szCs w:val="14"/>
                <w:u w:val="single"/>
              </w:rPr>
              <w:t>Dorëzimi i ap</w:t>
            </w:r>
            <w:r w:rsidR="00EB4EE4" w:rsidRPr="002A4A72">
              <w:rPr>
                <w:rFonts w:cs="Arial"/>
                <w:sz w:val="14"/>
                <w:szCs w:val="14"/>
                <w:u w:val="single"/>
              </w:rPr>
              <w:t xml:space="preserve">likacionit, </w:t>
            </w:r>
            <w:r w:rsidRPr="002A4A72">
              <w:rPr>
                <w:rFonts w:cs="Arial"/>
                <w:sz w:val="14"/>
                <w:szCs w:val="14"/>
                <w:u w:val="single"/>
              </w:rPr>
              <w:t xml:space="preserve">nga </w:t>
            </w:r>
            <w:r w:rsidR="00420B8F" w:rsidRPr="002A4A72">
              <w:rPr>
                <w:rFonts w:cs="Arial"/>
                <w:b/>
                <w:sz w:val="14"/>
                <w:szCs w:val="14"/>
                <w:u w:val="single"/>
              </w:rPr>
              <w:t>e h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ëna deri të </w:t>
            </w:r>
            <w:r w:rsidR="00420B8F" w:rsidRPr="002A4A72">
              <w:rPr>
                <w:rFonts w:cs="Arial"/>
                <w:b/>
                <w:sz w:val="14"/>
                <w:szCs w:val="14"/>
                <w:u w:val="single"/>
              </w:rPr>
              <w:t>p</w:t>
            </w: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remten nga ora 10:00 – 16:</w:t>
            </w:r>
            <w:r w:rsidR="00EB4EE4" w:rsidRPr="002A4A72">
              <w:rPr>
                <w:rFonts w:cs="Arial"/>
                <w:b/>
                <w:sz w:val="14"/>
                <w:szCs w:val="14"/>
                <w:u w:val="single"/>
              </w:rPr>
              <w:t>00</w:t>
            </w:r>
            <w:r w:rsidRPr="002A4A72">
              <w:rPr>
                <w:rFonts w:cs="Arial"/>
                <w:sz w:val="14"/>
                <w:szCs w:val="14"/>
                <w:u w:val="single"/>
              </w:rPr>
              <w:t>,</w:t>
            </w:r>
            <w:r w:rsidR="00EB4EE4" w:rsidRPr="002A4A72">
              <w:rPr>
                <w:rFonts w:cs="Arial"/>
                <w:sz w:val="14"/>
                <w:szCs w:val="14"/>
                <w:u w:val="single"/>
              </w:rPr>
              <w:t xml:space="preserve"> duhet të bëhet personalisht ose me postë të regji</w:t>
            </w:r>
            <w:r w:rsidR="00970FC1" w:rsidRPr="002A4A72">
              <w:rPr>
                <w:rFonts w:cs="Arial"/>
                <w:sz w:val="14"/>
                <w:szCs w:val="14"/>
                <w:u w:val="single"/>
              </w:rPr>
              <w:t>struar/apo postë të shpejtë në pliko (z</w:t>
            </w:r>
            <w:r w:rsidR="00EB4EE4" w:rsidRPr="002A4A72">
              <w:rPr>
                <w:rFonts w:cs="Arial"/>
                <w:sz w:val="14"/>
                <w:szCs w:val="14"/>
                <w:u w:val="single"/>
              </w:rPr>
              <w:t>arfë) të mbyllur të adresuar</w:t>
            </w:r>
            <w:r w:rsidRPr="002A4A72">
              <w:rPr>
                <w:rFonts w:cs="Arial"/>
                <w:sz w:val="14"/>
                <w:szCs w:val="14"/>
                <w:u w:val="single"/>
              </w:rPr>
              <w:t xml:space="preserve"> te</w:t>
            </w:r>
            <w:r w:rsidRPr="002A4A72">
              <w:rPr>
                <w:rFonts w:cs="Arial"/>
                <w:sz w:val="14"/>
                <w:szCs w:val="14"/>
              </w:rPr>
              <w:t xml:space="preserve">: </w:t>
            </w:r>
          </w:p>
          <w:p w:rsidR="00C3005A" w:rsidRPr="002A4A72" w:rsidRDefault="00C3005A" w:rsidP="00C3005A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  <w:p w:rsidR="00C3005A" w:rsidRPr="002A4A72" w:rsidRDefault="00EB4EE4" w:rsidP="00C3005A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>Young Cell Scheme</w:t>
            </w:r>
            <w:r w:rsidR="00970FC1" w:rsidRPr="002A4A72">
              <w:rPr>
                <w:rFonts w:cs="Arial"/>
                <w:b/>
                <w:sz w:val="14"/>
                <w:szCs w:val="14"/>
              </w:rPr>
              <w:t xml:space="preserve"> - Aplikimi për Raundin XII,</w:t>
            </w:r>
          </w:p>
          <w:p w:rsidR="003A28F0" w:rsidRPr="002A4A72" w:rsidRDefault="00970FC1" w:rsidP="00C3005A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 xml:space="preserve">British Council, </w:t>
            </w:r>
            <w:r w:rsidR="003A28F0" w:rsidRPr="002A4A72">
              <w:rPr>
                <w:rFonts w:cs="Arial"/>
                <w:b/>
                <w:sz w:val="14"/>
                <w:szCs w:val="14"/>
              </w:rPr>
              <w:t>Rr.</w:t>
            </w:r>
            <w:r w:rsidR="00564645" w:rsidRPr="002A4A72">
              <w:rPr>
                <w:rFonts w:cs="Arial"/>
                <w:b/>
                <w:sz w:val="14"/>
                <w:szCs w:val="14"/>
              </w:rPr>
              <w:t xml:space="preserve"> Perandori Justinian 106</w:t>
            </w:r>
            <w:r w:rsidR="00EB4EE4" w:rsidRPr="002A4A72">
              <w:rPr>
                <w:rFonts w:cs="Arial"/>
                <w:b/>
                <w:sz w:val="14"/>
                <w:szCs w:val="14"/>
              </w:rPr>
              <w:t>, Qyteza Pejton, 10000 Prishtinë (Kosovë)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3A28F0" w:rsidRPr="002A4A72" w:rsidRDefault="003A28F0" w:rsidP="00224802">
            <w:pPr>
              <w:spacing w:after="0"/>
              <w:jc w:val="center"/>
              <w:rPr>
                <w:rFonts w:cs="Arial"/>
                <w:b/>
                <w:sz w:val="14"/>
                <w:szCs w:val="14"/>
                <w:u w:val="single"/>
              </w:rPr>
            </w:pPr>
            <w:r w:rsidRPr="002A4A72">
              <w:rPr>
                <w:rFonts w:cs="Arial"/>
                <w:b/>
                <w:sz w:val="14"/>
                <w:szCs w:val="14"/>
                <w:u w:val="single"/>
              </w:rPr>
              <w:t>APLIKACIONET E DËRGUARA ME E-MAIL NUK JANË TË VLEFSHME</w:t>
            </w:r>
            <w:r w:rsidR="00224802" w:rsidRPr="002A4A72">
              <w:rPr>
                <w:rFonts w:cs="Arial"/>
                <w:b/>
                <w:sz w:val="14"/>
                <w:szCs w:val="14"/>
                <w:u w:val="single"/>
              </w:rPr>
              <w:t xml:space="preserve"> DHE NUK DO TË MERREN PARASYSH</w:t>
            </w:r>
          </w:p>
          <w:p w:rsidR="003A28F0" w:rsidRPr="002A4A72" w:rsidRDefault="003A28F0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3A28F0" w:rsidRPr="002A4A72" w:rsidRDefault="003A28F0" w:rsidP="00CF080B">
            <w:pPr>
              <w:spacing w:after="0"/>
              <w:jc w:val="center"/>
              <w:rPr>
                <w:rFonts w:cs="Arial"/>
                <w:i/>
                <w:sz w:val="14"/>
                <w:szCs w:val="14"/>
              </w:rPr>
            </w:pPr>
            <w:r w:rsidRPr="002A4A72">
              <w:rPr>
                <w:rFonts w:cs="Arial"/>
                <w:i/>
                <w:sz w:val="14"/>
                <w:szCs w:val="14"/>
              </w:rPr>
              <w:t>Ju lutemi mos bëni kërkesa të drejt</w:t>
            </w:r>
            <w:r w:rsidR="00C42CD5" w:rsidRPr="002A4A72">
              <w:rPr>
                <w:rFonts w:cs="Arial"/>
                <w:i/>
                <w:sz w:val="14"/>
                <w:szCs w:val="14"/>
              </w:rPr>
              <w:t>ë</w:t>
            </w:r>
            <w:r w:rsidRPr="002A4A72">
              <w:rPr>
                <w:rFonts w:cs="Arial"/>
                <w:i/>
                <w:sz w:val="14"/>
                <w:szCs w:val="14"/>
              </w:rPr>
              <w:t>përdrejta lidhur me aplikacionin tuaj.</w:t>
            </w:r>
          </w:p>
          <w:p w:rsidR="00C3005A" w:rsidRPr="002A4A72" w:rsidRDefault="00C3005A" w:rsidP="003A28F0">
            <w:pPr>
              <w:spacing w:after="0"/>
              <w:jc w:val="both"/>
              <w:rPr>
                <w:rFonts w:cs="Arial"/>
                <w:i/>
                <w:sz w:val="14"/>
                <w:szCs w:val="14"/>
              </w:rPr>
            </w:pPr>
          </w:p>
          <w:p w:rsidR="003A28F0" w:rsidRPr="002A4A72" w:rsidRDefault="003A28F0" w:rsidP="00C42CD5">
            <w:pPr>
              <w:spacing w:after="0"/>
              <w:jc w:val="center"/>
              <w:rPr>
                <w:rFonts w:cs="Arial"/>
                <w:i/>
                <w:sz w:val="14"/>
                <w:szCs w:val="14"/>
              </w:rPr>
            </w:pPr>
            <w:r w:rsidRPr="002A4A72">
              <w:rPr>
                <w:rFonts w:cs="Arial"/>
                <w:b/>
                <w:i/>
                <w:sz w:val="14"/>
                <w:szCs w:val="14"/>
              </w:rPr>
              <w:t xml:space="preserve">Kandidatët që </w:t>
            </w:r>
            <w:r w:rsidRPr="002A4A72">
              <w:rPr>
                <w:rFonts w:cs="Arial"/>
                <w:b/>
                <w:i/>
                <w:sz w:val="14"/>
                <w:szCs w:val="14"/>
                <w:u w:val="single"/>
              </w:rPr>
              <w:t>nuk</w:t>
            </w:r>
            <w:r w:rsidRPr="002A4A72">
              <w:rPr>
                <w:rFonts w:cs="Arial"/>
                <w:b/>
                <w:i/>
                <w:sz w:val="14"/>
                <w:szCs w:val="14"/>
              </w:rPr>
              <w:t xml:space="preserve"> kontaktohen deri me </w:t>
            </w:r>
            <w:r w:rsidR="00BF3D91">
              <w:rPr>
                <w:rFonts w:cs="Arial"/>
                <w:b/>
                <w:i/>
                <w:sz w:val="14"/>
                <w:szCs w:val="14"/>
                <w:u w:val="single"/>
              </w:rPr>
              <w:t>10 d</w:t>
            </w:r>
            <w:r w:rsidR="0071422B" w:rsidRPr="002A4A72">
              <w:rPr>
                <w:rFonts w:cs="Arial"/>
                <w:b/>
                <w:i/>
                <w:sz w:val="14"/>
                <w:szCs w:val="14"/>
                <w:u w:val="single"/>
              </w:rPr>
              <w:t>hjetor</w:t>
            </w:r>
            <w:r w:rsidRPr="002A4A72">
              <w:rPr>
                <w:rFonts w:cs="Arial"/>
                <w:b/>
                <w:i/>
                <w:sz w:val="14"/>
                <w:szCs w:val="14"/>
                <w:u w:val="single"/>
              </w:rPr>
              <w:t xml:space="preserve"> 201</w:t>
            </w:r>
            <w:r w:rsidR="00CC57BC" w:rsidRPr="002A4A72">
              <w:rPr>
                <w:rFonts w:cs="Arial"/>
                <w:b/>
                <w:i/>
                <w:sz w:val="14"/>
                <w:szCs w:val="14"/>
                <w:u w:val="single"/>
              </w:rPr>
              <w:t>8</w:t>
            </w:r>
            <w:r w:rsidRPr="002A4A72">
              <w:rPr>
                <w:rFonts w:cs="Arial"/>
                <w:b/>
                <w:i/>
                <w:sz w:val="14"/>
                <w:szCs w:val="14"/>
              </w:rPr>
              <w:t xml:space="preserve"> nuk kanë arritur të </w:t>
            </w:r>
            <w:r w:rsidR="00323A00" w:rsidRPr="002A4A72">
              <w:rPr>
                <w:rFonts w:cs="Arial"/>
                <w:b/>
                <w:i/>
                <w:sz w:val="14"/>
                <w:szCs w:val="14"/>
              </w:rPr>
              <w:t>kalojnë fazën e para-përzgjedhjes dhe që nuk kanë hyrë</w:t>
            </w:r>
            <w:r w:rsidRPr="002A4A72">
              <w:rPr>
                <w:rFonts w:cs="Arial"/>
                <w:b/>
                <w:i/>
                <w:sz w:val="14"/>
                <w:szCs w:val="14"/>
              </w:rPr>
              <w:t xml:space="preserve"> në listën e ngushtë</w:t>
            </w:r>
            <w:r w:rsidR="00C3005A" w:rsidRPr="002A4A72">
              <w:rPr>
                <w:rFonts w:cs="Arial"/>
                <w:b/>
                <w:i/>
                <w:sz w:val="14"/>
                <w:szCs w:val="14"/>
              </w:rPr>
              <w:t xml:space="preserve"> për të marrë pjesë në provim me shkrim</w:t>
            </w:r>
            <w:r w:rsidRPr="002A4A72">
              <w:rPr>
                <w:rFonts w:cs="Arial"/>
                <w:i/>
                <w:sz w:val="14"/>
                <w:szCs w:val="14"/>
              </w:rPr>
              <w:t>.</w:t>
            </w:r>
          </w:p>
          <w:p w:rsidR="00C42CD5" w:rsidRPr="002A4A72" w:rsidRDefault="00C42CD5" w:rsidP="003A28F0">
            <w:pPr>
              <w:spacing w:after="0"/>
              <w:jc w:val="both"/>
              <w:rPr>
                <w:rFonts w:cs="Arial"/>
                <w:sz w:val="14"/>
                <w:szCs w:val="14"/>
              </w:rPr>
            </w:pPr>
          </w:p>
          <w:p w:rsidR="003A28F0" w:rsidRPr="002A4A72" w:rsidRDefault="003A28F0" w:rsidP="00C42CD5">
            <w:pPr>
              <w:spacing w:after="0"/>
              <w:jc w:val="center"/>
              <w:rPr>
                <w:rFonts w:cs="Arial"/>
                <w:b/>
                <w:sz w:val="14"/>
                <w:szCs w:val="14"/>
              </w:rPr>
            </w:pPr>
            <w:r w:rsidRPr="002A4A72">
              <w:rPr>
                <w:rFonts w:cs="Arial"/>
                <w:b/>
                <w:sz w:val="14"/>
                <w:szCs w:val="14"/>
              </w:rPr>
              <w:t>Për më shumë informata mund të konsultoni</w:t>
            </w:r>
            <w:hyperlink r:id="rId10" w:history="1">
              <w:r w:rsidR="00970FC1" w:rsidRPr="002A4A72">
                <w:rPr>
                  <w:rStyle w:val="Hyperlink"/>
                  <w:rFonts w:cs="Arial"/>
                  <w:b/>
                  <w:sz w:val="14"/>
                  <w:szCs w:val="14"/>
                </w:rPr>
                <w:t>https://ycskosovo.eu</w:t>
              </w:r>
            </w:hyperlink>
            <w:r w:rsidRPr="002A4A72">
              <w:rPr>
                <w:rFonts w:cs="Arial"/>
                <w:sz w:val="14"/>
                <w:szCs w:val="14"/>
              </w:rPr>
              <w:t xml:space="preserve"> ose shkruani në </w:t>
            </w:r>
            <w:hyperlink r:id="rId11" w:history="1">
              <w:r w:rsidRPr="002A4A72">
                <w:rPr>
                  <w:rStyle w:val="Hyperlink"/>
                  <w:rFonts w:cs="Arial"/>
                  <w:b/>
                  <w:sz w:val="14"/>
                  <w:szCs w:val="14"/>
                </w:rPr>
                <w:t>info@ycskosovo.eu</w:t>
              </w:r>
            </w:hyperlink>
          </w:p>
          <w:p w:rsidR="00C42CD5" w:rsidRPr="002A4A72" w:rsidRDefault="00C42CD5" w:rsidP="00C42CD5">
            <w:pPr>
              <w:spacing w:after="0"/>
              <w:jc w:val="center"/>
              <w:rPr>
                <w:rFonts w:cs="Arial"/>
                <w:sz w:val="14"/>
                <w:szCs w:val="14"/>
              </w:rPr>
            </w:pPr>
          </w:p>
          <w:p w:rsidR="00C3005A" w:rsidRPr="002A4A72" w:rsidRDefault="00C3005A" w:rsidP="003A28F0">
            <w:pPr>
              <w:pStyle w:val="3after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sz w:val="14"/>
                <w:szCs w:val="14"/>
                <w:u w:val="single"/>
              </w:rPr>
            </w:pPr>
          </w:p>
          <w:p w:rsidR="003A28F0" w:rsidRPr="002A4A72" w:rsidRDefault="003A28F0" w:rsidP="003A28F0">
            <w:pPr>
              <w:pStyle w:val="3after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i/>
                <w:sz w:val="14"/>
                <w:szCs w:val="14"/>
              </w:rPr>
            </w:pPr>
            <w:r w:rsidRPr="002A4A72">
              <w:rPr>
                <w:rFonts w:cs="Arial"/>
                <w:i/>
                <w:sz w:val="14"/>
                <w:szCs w:val="14"/>
              </w:rPr>
              <w:t>“</w:t>
            </w:r>
            <w:r w:rsidR="00C42CD5" w:rsidRPr="002A4A72">
              <w:rPr>
                <w:rFonts w:cs="Arial"/>
                <w:i/>
                <w:sz w:val="14"/>
                <w:szCs w:val="14"/>
              </w:rPr>
              <w:t>Young Cell Scheme</w:t>
            </w:r>
            <w:r w:rsidRPr="002A4A72">
              <w:rPr>
                <w:rFonts w:cs="Arial"/>
                <w:i/>
                <w:sz w:val="14"/>
                <w:szCs w:val="14"/>
              </w:rPr>
              <w:t xml:space="preserve">” </w:t>
            </w:r>
            <w:r w:rsidR="00C3005A" w:rsidRPr="002A4A72">
              <w:rPr>
                <w:rFonts w:cs="Arial"/>
                <w:i/>
                <w:sz w:val="14"/>
                <w:szCs w:val="14"/>
              </w:rPr>
              <w:t>(Raundi XI - XII</w:t>
            </w:r>
            <w:r w:rsidR="00E970CA" w:rsidRPr="002A4A72">
              <w:rPr>
                <w:rFonts w:cs="Arial"/>
                <w:i/>
                <w:sz w:val="14"/>
                <w:szCs w:val="14"/>
              </w:rPr>
              <w:t xml:space="preserve">) </w:t>
            </w:r>
            <w:r w:rsidRPr="002A4A72">
              <w:rPr>
                <w:rFonts w:cs="Arial"/>
                <w:i/>
                <w:sz w:val="14"/>
                <w:szCs w:val="14"/>
              </w:rPr>
              <w:t xml:space="preserve">është Projekt i financuar nga BE, menaxhuar nga </w:t>
            </w:r>
            <w:r w:rsidR="00C42CD5" w:rsidRPr="002A4A72">
              <w:rPr>
                <w:rFonts w:cs="Arial"/>
                <w:i/>
                <w:sz w:val="14"/>
                <w:szCs w:val="14"/>
              </w:rPr>
              <w:t>ZBE</w:t>
            </w:r>
            <w:r w:rsidR="00C3005A" w:rsidRPr="002A4A72">
              <w:rPr>
                <w:rFonts w:cs="Arial"/>
                <w:i/>
                <w:sz w:val="14"/>
                <w:szCs w:val="14"/>
              </w:rPr>
              <w:t xml:space="preserve">në Kosovë </w:t>
            </w:r>
            <w:r w:rsidRPr="002A4A72">
              <w:rPr>
                <w:rFonts w:cs="Arial"/>
                <w:i/>
                <w:sz w:val="14"/>
                <w:szCs w:val="14"/>
              </w:rPr>
              <w:t>dhe impl</w:t>
            </w:r>
            <w:r w:rsidR="00CF080B" w:rsidRPr="002A4A72">
              <w:rPr>
                <w:rFonts w:cs="Arial"/>
                <w:i/>
                <w:sz w:val="14"/>
                <w:szCs w:val="14"/>
              </w:rPr>
              <w:t>ementuar nga British Council.</w:t>
            </w:r>
          </w:p>
          <w:p w:rsidR="00CF080B" w:rsidRPr="002A4A72" w:rsidRDefault="00CF080B" w:rsidP="00554304">
            <w:pPr>
              <w:pStyle w:val="3after"/>
              <w:numPr>
                <w:ilvl w:val="0"/>
                <w:numId w:val="0"/>
              </w:numPr>
              <w:spacing w:after="0"/>
              <w:rPr>
                <w:rFonts w:cs="Arial"/>
                <w:i/>
                <w:sz w:val="14"/>
                <w:szCs w:val="14"/>
              </w:rPr>
            </w:pPr>
          </w:p>
          <w:p w:rsidR="00CF080B" w:rsidRPr="002A4A72" w:rsidRDefault="00CF080B" w:rsidP="00554304">
            <w:pPr>
              <w:pStyle w:val="3after"/>
              <w:numPr>
                <w:ilvl w:val="0"/>
                <w:numId w:val="0"/>
              </w:numPr>
              <w:spacing w:after="0"/>
              <w:rPr>
                <w:rFonts w:cs="Arial"/>
                <w:i/>
                <w:sz w:val="14"/>
                <w:szCs w:val="14"/>
              </w:rPr>
            </w:pPr>
          </w:p>
          <w:p w:rsidR="003A28F0" w:rsidRPr="002069A5" w:rsidRDefault="00C43F3E" w:rsidP="00970FC1">
            <w:pPr>
              <w:pStyle w:val="3after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noProof/>
                <w:sz w:val="18"/>
                <w:lang w:val="en-US"/>
              </w:rPr>
              <w:drawing>
                <wp:inline distT="0" distB="0" distL="0" distR="0">
                  <wp:extent cx="624205" cy="522605"/>
                  <wp:effectExtent l="0" t="0" r="4445" b="0"/>
                  <wp:docPr id="1" name="Picture 1" descr="Logo G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Go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54304">
              <w:object w:dxaOrig="2325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75pt;height:32.25pt" o:ole="">
                  <v:imagedata r:id="rId13" o:title=""/>
                </v:shape>
                <o:OLEObject Type="Embed" ProgID="PBrush" ShapeID="_x0000_i1025" DrawAspect="Content" ObjectID="_1603269319" r:id="rId14"/>
              </w:object>
            </w:r>
          </w:p>
        </w:tc>
      </w:tr>
    </w:tbl>
    <w:p w:rsidR="003A28F0" w:rsidRPr="00D16D85" w:rsidRDefault="003A28F0" w:rsidP="003A28F0">
      <w:pPr>
        <w:rPr>
          <w:sz w:val="2"/>
          <w:szCs w:val="2"/>
        </w:rPr>
      </w:pPr>
    </w:p>
    <w:sectPr w:rsidR="003A28F0" w:rsidRPr="00D16D85" w:rsidSect="002A4A72">
      <w:headerReference w:type="first" r:id="rId15"/>
      <w:pgSz w:w="11906" w:h="16838" w:code="9"/>
      <w:pgMar w:top="254" w:right="850" w:bottom="0" w:left="850" w:header="294" w:footer="720" w:gutter="0"/>
      <w:cols w:space="720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73" w:rsidRDefault="00BE3A73">
      <w:r>
        <w:separator/>
      </w:r>
    </w:p>
  </w:endnote>
  <w:endnote w:type="continuationSeparator" w:id="1">
    <w:p w:rsidR="00BE3A73" w:rsidRDefault="00BE3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73" w:rsidRDefault="00BE3A73">
      <w:r>
        <w:separator/>
      </w:r>
    </w:p>
  </w:footnote>
  <w:footnote w:type="continuationSeparator" w:id="1">
    <w:p w:rsidR="00BE3A73" w:rsidRDefault="00BE3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7" w:type="dxa"/>
      <w:tblInd w:w="108" w:type="dxa"/>
      <w:tblLayout w:type="fixed"/>
      <w:tblLook w:val="01E0"/>
    </w:tblPr>
    <w:tblGrid>
      <w:gridCol w:w="10297"/>
    </w:tblGrid>
    <w:tr w:rsidR="003A28F0" w:rsidRPr="007E1260">
      <w:trPr>
        <w:trHeight w:val="1143"/>
      </w:trPr>
      <w:tc>
        <w:tcPr>
          <w:tcW w:w="10297" w:type="dxa"/>
        </w:tcPr>
        <w:p w:rsidR="003A28F0" w:rsidRPr="002069A5" w:rsidRDefault="003A28F0" w:rsidP="003A28F0">
          <w:pPr>
            <w:pStyle w:val="Header"/>
            <w:spacing w:after="40"/>
            <w:jc w:val="center"/>
            <w:rPr>
              <w:rFonts w:cs="Arial"/>
              <w:szCs w:val="22"/>
              <w:lang w:val="it-IT"/>
            </w:rPr>
          </w:pPr>
          <w:r w:rsidRPr="002069A5">
            <w:rPr>
              <w:rFonts w:cs="Arial"/>
              <w:szCs w:val="22"/>
              <w:lang w:val="it-IT"/>
            </w:rPr>
            <w:t xml:space="preserve">Zyra </w:t>
          </w:r>
          <w:r w:rsidR="00EF0368">
            <w:rPr>
              <w:rFonts w:cs="Arial"/>
              <w:szCs w:val="22"/>
              <w:lang w:val="it-IT"/>
            </w:rPr>
            <w:t xml:space="preserve">e Bashkimit </w:t>
          </w:r>
          <w:r w:rsidRPr="002069A5">
            <w:rPr>
              <w:rFonts w:cs="Arial"/>
              <w:szCs w:val="22"/>
              <w:lang w:val="it-IT"/>
            </w:rPr>
            <w:t>Evropian në Kosovë</w:t>
          </w:r>
        </w:p>
        <w:p w:rsidR="003A28F0" w:rsidRPr="002069A5" w:rsidRDefault="003A28F0" w:rsidP="003A28F0">
          <w:pPr>
            <w:pStyle w:val="Header"/>
            <w:jc w:val="center"/>
            <w:rPr>
              <w:rFonts w:cs="Arial"/>
            </w:rPr>
          </w:pPr>
          <w:r w:rsidRPr="002069A5">
            <w:rPr>
              <w:rFonts w:cs="Arial"/>
            </w:rPr>
            <w:object w:dxaOrig="7373" w:dyaOrig="12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5.5pt;height:40.5pt" o:ole="">
                <v:imagedata r:id="rId1" o:title="" cropright="50222f"/>
              </v:shape>
              <o:OLEObject Type="Embed" ProgID="CorelDRAW.Graphic.10" ShapeID="_x0000_i1026" DrawAspect="Content" ObjectID="_1603269320" r:id="rId2"/>
            </w:object>
          </w:r>
        </w:p>
      </w:tc>
    </w:tr>
  </w:tbl>
  <w:p w:rsidR="003A28F0" w:rsidRPr="0097027E" w:rsidRDefault="003A28F0">
    <w:pPr>
      <w:pStyle w:val="Head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4B79"/>
    <w:multiLevelType w:val="hybridMultilevel"/>
    <w:tmpl w:val="3E801A76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77C0D"/>
    <w:multiLevelType w:val="singleLevel"/>
    <w:tmpl w:val="52C60B16"/>
    <w:lvl w:ilvl="0">
      <w:start w:val="1"/>
      <w:numFmt w:val="bullet"/>
      <w:pStyle w:val="6af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B1E7CFD"/>
    <w:multiLevelType w:val="hybridMultilevel"/>
    <w:tmpl w:val="9FA620A4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C53914"/>
    <w:multiLevelType w:val="hybridMultilevel"/>
    <w:tmpl w:val="639248F6"/>
    <w:lvl w:ilvl="0" w:tplc="42B214F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A122F"/>
    <w:multiLevelType w:val="hybridMultilevel"/>
    <w:tmpl w:val="C994DF8E"/>
    <w:lvl w:ilvl="0" w:tplc="812E1FA4">
      <w:start w:val="1"/>
      <w:numFmt w:val="bullet"/>
      <w:pStyle w:val="last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18872F5"/>
    <w:multiLevelType w:val="hybridMultilevel"/>
    <w:tmpl w:val="F042A50A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FC1DB0"/>
    <w:multiLevelType w:val="hybridMultilevel"/>
    <w:tmpl w:val="C096B9AA"/>
    <w:lvl w:ilvl="0" w:tplc="42B214F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D19CE"/>
    <w:multiLevelType w:val="hybridMultilevel"/>
    <w:tmpl w:val="3A1EE260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8C704E"/>
    <w:multiLevelType w:val="hybridMultilevel"/>
    <w:tmpl w:val="4DD2BFDA"/>
    <w:lvl w:ilvl="0" w:tplc="42B214F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D120E3"/>
    <w:multiLevelType w:val="hybridMultilevel"/>
    <w:tmpl w:val="D794FAC8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32632"/>
    <w:multiLevelType w:val="hybridMultilevel"/>
    <w:tmpl w:val="17186758"/>
    <w:lvl w:ilvl="0" w:tplc="42B214F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051C7"/>
    <w:multiLevelType w:val="hybridMultilevel"/>
    <w:tmpl w:val="82743C62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AE27DB"/>
    <w:multiLevelType w:val="hybridMultilevel"/>
    <w:tmpl w:val="6DF24E3E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2B3493"/>
    <w:multiLevelType w:val="hybridMultilevel"/>
    <w:tmpl w:val="3FD6863C"/>
    <w:lvl w:ilvl="0" w:tplc="42B214F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DF0147"/>
    <w:multiLevelType w:val="hybridMultilevel"/>
    <w:tmpl w:val="A1D4F24E"/>
    <w:lvl w:ilvl="0" w:tplc="6C1274C2">
      <w:start w:val="1"/>
      <w:numFmt w:val="bullet"/>
      <w:pStyle w:val="3af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A12250"/>
    <w:multiLevelType w:val="hybridMultilevel"/>
    <w:tmpl w:val="01127EF2"/>
    <w:lvl w:ilvl="0" w:tplc="7206DCE6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5A2F0262"/>
    <w:multiLevelType w:val="hybridMultilevel"/>
    <w:tmpl w:val="9E0230D2"/>
    <w:lvl w:ilvl="0" w:tplc="10F28FC2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MS Mincho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5FA86CA6"/>
    <w:multiLevelType w:val="hybridMultilevel"/>
    <w:tmpl w:val="E74AB84A"/>
    <w:lvl w:ilvl="0" w:tplc="42B214F8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99350F"/>
    <w:multiLevelType w:val="multilevel"/>
    <w:tmpl w:val="9E0230D2"/>
    <w:lvl w:ilvl="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MS Mincho" w:hAnsi="Arial" w:cs="Wingdings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>
    <w:nsid w:val="6F7410FC"/>
    <w:multiLevelType w:val="multilevel"/>
    <w:tmpl w:val="50AC4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kern w:val="28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01292"/>
    <w:multiLevelType w:val="hybridMultilevel"/>
    <w:tmpl w:val="20D00E42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C6760E"/>
    <w:multiLevelType w:val="hybridMultilevel"/>
    <w:tmpl w:val="B2E693AC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D95669"/>
    <w:multiLevelType w:val="hybridMultilevel"/>
    <w:tmpl w:val="97ECD4B0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254372"/>
    <w:multiLevelType w:val="hybridMultilevel"/>
    <w:tmpl w:val="7A06BF46"/>
    <w:lvl w:ilvl="0" w:tplc="7206DC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14"/>
  </w:num>
  <w:num w:numId="5">
    <w:abstractNumId w:val="1"/>
  </w:num>
  <w:num w:numId="6">
    <w:abstractNumId w:val="4"/>
  </w:num>
  <w:num w:numId="7">
    <w:abstractNumId w:val="19"/>
  </w:num>
  <w:num w:numId="8">
    <w:abstractNumId w:val="16"/>
  </w:num>
  <w:num w:numId="9">
    <w:abstractNumId w:val="18"/>
  </w:num>
  <w:num w:numId="10">
    <w:abstractNumId w:val="15"/>
  </w:num>
  <w:num w:numId="11">
    <w:abstractNumId w:val="22"/>
  </w:num>
  <w:num w:numId="12">
    <w:abstractNumId w:val="0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9"/>
  </w:num>
  <w:num w:numId="18">
    <w:abstractNumId w:val="7"/>
  </w:num>
  <w:num w:numId="19">
    <w:abstractNumId w:val="2"/>
  </w:num>
  <w:num w:numId="20">
    <w:abstractNumId w:val="5"/>
  </w:num>
  <w:num w:numId="21">
    <w:abstractNumId w:val="11"/>
  </w:num>
  <w:num w:numId="22">
    <w:abstractNumId w:val="17"/>
  </w:num>
  <w:num w:numId="23">
    <w:abstractNumId w:val="6"/>
  </w:num>
  <w:num w:numId="24">
    <w:abstractNumId w:val="13"/>
  </w:num>
  <w:num w:numId="25">
    <w:abstractNumId w:val="3"/>
  </w:num>
  <w:num w:numId="26">
    <w:abstractNumId w:val="8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283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720B76"/>
    <w:rsid w:val="001C29D8"/>
    <w:rsid w:val="001E6C79"/>
    <w:rsid w:val="00224802"/>
    <w:rsid w:val="00287474"/>
    <w:rsid w:val="00296CC3"/>
    <w:rsid w:val="002A4A72"/>
    <w:rsid w:val="002A7FA7"/>
    <w:rsid w:val="002B6768"/>
    <w:rsid w:val="002F4258"/>
    <w:rsid w:val="00323A00"/>
    <w:rsid w:val="0037712D"/>
    <w:rsid w:val="003928B9"/>
    <w:rsid w:val="003A0F3D"/>
    <w:rsid w:val="003A28F0"/>
    <w:rsid w:val="003F308C"/>
    <w:rsid w:val="00417B6F"/>
    <w:rsid w:val="00420B8F"/>
    <w:rsid w:val="00430935"/>
    <w:rsid w:val="004933EC"/>
    <w:rsid w:val="004C71F7"/>
    <w:rsid w:val="0053003D"/>
    <w:rsid w:val="00545A88"/>
    <w:rsid w:val="00554304"/>
    <w:rsid w:val="00564645"/>
    <w:rsid w:val="005C67DC"/>
    <w:rsid w:val="006630CC"/>
    <w:rsid w:val="00670DFC"/>
    <w:rsid w:val="006B71A6"/>
    <w:rsid w:val="006D265D"/>
    <w:rsid w:val="006F6F47"/>
    <w:rsid w:val="0071422B"/>
    <w:rsid w:val="0071551D"/>
    <w:rsid w:val="00720B76"/>
    <w:rsid w:val="0073048C"/>
    <w:rsid w:val="00750894"/>
    <w:rsid w:val="007D2008"/>
    <w:rsid w:val="007D4BCF"/>
    <w:rsid w:val="007F6F36"/>
    <w:rsid w:val="0088060A"/>
    <w:rsid w:val="008A1285"/>
    <w:rsid w:val="008A49DF"/>
    <w:rsid w:val="008C3EF2"/>
    <w:rsid w:val="008D6B97"/>
    <w:rsid w:val="008E2958"/>
    <w:rsid w:val="00931112"/>
    <w:rsid w:val="00970FC1"/>
    <w:rsid w:val="009A27C3"/>
    <w:rsid w:val="009A3537"/>
    <w:rsid w:val="00AB7D66"/>
    <w:rsid w:val="00AC2053"/>
    <w:rsid w:val="00AC7864"/>
    <w:rsid w:val="00B60604"/>
    <w:rsid w:val="00BE3A73"/>
    <w:rsid w:val="00BE675A"/>
    <w:rsid w:val="00BF3D91"/>
    <w:rsid w:val="00C3005A"/>
    <w:rsid w:val="00C42CD5"/>
    <w:rsid w:val="00C43F3E"/>
    <w:rsid w:val="00CC57BC"/>
    <w:rsid w:val="00CD0362"/>
    <w:rsid w:val="00CD24E1"/>
    <w:rsid w:val="00CF080B"/>
    <w:rsid w:val="00D2256A"/>
    <w:rsid w:val="00D23366"/>
    <w:rsid w:val="00D34667"/>
    <w:rsid w:val="00D75610"/>
    <w:rsid w:val="00DC420C"/>
    <w:rsid w:val="00DE1BC2"/>
    <w:rsid w:val="00DF4113"/>
    <w:rsid w:val="00DF4A39"/>
    <w:rsid w:val="00E75023"/>
    <w:rsid w:val="00E7532D"/>
    <w:rsid w:val="00E86584"/>
    <w:rsid w:val="00E970CA"/>
    <w:rsid w:val="00EB4EE4"/>
    <w:rsid w:val="00EF0368"/>
    <w:rsid w:val="00F355E1"/>
    <w:rsid w:val="00F922F8"/>
    <w:rsid w:val="00FC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06AF9"/>
    <w:pPr>
      <w:suppressAutoHyphens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Normal"/>
    <w:autoRedefine/>
    <w:qFormat/>
    <w:rsid w:val="001C1CF1"/>
    <w:pPr>
      <w:keepNext/>
      <w:pageBreakBefore/>
      <w:ind w:left="720" w:hanging="72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autoRedefine/>
    <w:qFormat/>
    <w:rsid w:val="001C1CF1"/>
    <w:pPr>
      <w:keepNext/>
      <w:spacing w:before="240"/>
      <w:ind w:left="720" w:hanging="720"/>
      <w:outlineLvl w:val="1"/>
    </w:pPr>
    <w:rPr>
      <w:b/>
      <w:i/>
      <w:kern w:val="28"/>
      <w:sz w:val="28"/>
    </w:rPr>
  </w:style>
  <w:style w:type="paragraph" w:styleId="Heading3">
    <w:name w:val="heading 3"/>
    <w:basedOn w:val="Normal"/>
    <w:next w:val="Normal"/>
    <w:autoRedefine/>
    <w:qFormat/>
    <w:rsid w:val="001C1CF1"/>
    <w:pPr>
      <w:keepNext/>
      <w:spacing w:before="240"/>
      <w:outlineLvl w:val="2"/>
    </w:pPr>
    <w:rPr>
      <w:b/>
      <w:kern w:val="28"/>
    </w:rPr>
  </w:style>
  <w:style w:type="paragraph" w:styleId="Heading4">
    <w:name w:val="heading 4"/>
    <w:basedOn w:val="Normal"/>
    <w:next w:val="Normal"/>
    <w:autoRedefine/>
    <w:qFormat/>
    <w:rsid w:val="001C1CF1"/>
    <w:pPr>
      <w:keepNext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Normal"/>
    <w:autoRedefine/>
    <w:qFormat/>
    <w:rsid w:val="001C1CF1"/>
    <w:pPr>
      <w:keepNext/>
      <w:spacing w:before="240"/>
      <w:outlineLvl w:val="4"/>
    </w:pPr>
    <w:rPr>
      <w:b/>
      <w:kern w:val="28"/>
    </w:rPr>
  </w:style>
  <w:style w:type="paragraph" w:styleId="Heading6">
    <w:name w:val="heading 6"/>
    <w:basedOn w:val="Normal"/>
    <w:next w:val="Normal"/>
    <w:autoRedefine/>
    <w:qFormat/>
    <w:rsid w:val="001C1CF1"/>
    <w:pPr>
      <w:keepNext/>
      <w:spacing w:before="24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1C1CF1"/>
    <w:pPr>
      <w:keepNext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1C1CF1"/>
    <w:pPr>
      <w:keepNext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1C1CF1"/>
    <w:pPr>
      <w:keepNext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fter">
    <w:name w:val="3after"/>
    <w:basedOn w:val="Normal"/>
    <w:rsid w:val="001C1CF1"/>
    <w:pPr>
      <w:numPr>
        <w:numId w:val="1"/>
      </w:numPr>
      <w:spacing w:after="60"/>
    </w:pPr>
  </w:style>
  <w:style w:type="paragraph" w:customStyle="1" w:styleId="6after">
    <w:name w:val="6after"/>
    <w:basedOn w:val="Normal"/>
    <w:rsid w:val="001C1CF1"/>
    <w:pPr>
      <w:numPr>
        <w:numId w:val="2"/>
      </w:numPr>
      <w:shd w:val="clear" w:color="auto" w:fill="FFFFFF"/>
    </w:pPr>
  </w:style>
  <w:style w:type="paragraph" w:customStyle="1" w:styleId="6Nafter">
    <w:name w:val="6Nafter"/>
    <w:basedOn w:val="Normal"/>
    <w:next w:val="3after"/>
    <w:rsid w:val="001C1CF1"/>
    <w:pPr>
      <w:shd w:val="clear" w:color="auto" w:fill="FFFFFF"/>
    </w:pPr>
  </w:style>
  <w:style w:type="paragraph" w:customStyle="1" w:styleId="Andre">
    <w:name w:val="Andre"/>
    <w:basedOn w:val="Normal"/>
    <w:autoRedefine/>
    <w:rsid w:val="001C1CF1"/>
    <w:rPr>
      <w:color w:val="0000FF"/>
    </w:rPr>
  </w:style>
  <w:style w:type="paragraph" w:customStyle="1" w:styleId="Bibliography1">
    <w:name w:val="Bibliography1"/>
    <w:basedOn w:val="Normal"/>
    <w:rsid w:val="001C1CF1"/>
    <w:pPr>
      <w:ind w:left="288" w:hanging="288"/>
    </w:pPr>
  </w:style>
  <w:style w:type="paragraph" w:styleId="BodyText">
    <w:name w:val="Body Text"/>
    <w:basedOn w:val="Normal"/>
    <w:rsid w:val="001C1CF1"/>
    <w:pPr>
      <w:spacing w:after="160" w:line="480" w:lineRule="auto"/>
    </w:pPr>
  </w:style>
  <w:style w:type="paragraph" w:styleId="BodyText2">
    <w:name w:val="Body Text 2"/>
    <w:basedOn w:val="Normal"/>
    <w:rsid w:val="001C1CF1"/>
    <w:pPr>
      <w:tabs>
        <w:tab w:val="left" w:pos="3101"/>
      </w:tabs>
    </w:pPr>
  </w:style>
  <w:style w:type="paragraph" w:styleId="BodyText3">
    <w:name w:val="Body Text 3"/>
    <w:basedOn w:val="Normal"/>
    <w:rsid w:val="001C1CF1"/>
    <w:pPr>
      <w:tabs>
        <w:tab w:val="left" w:pos="204"/>
      </w:tabs>
      <w:spacing w:line="221" w:lineRule="exact"/>
    </w:pPr>
    <w:rPr>
      <w:sz w:val="18"/>
      <w:szCs w:val="18"/>
    </w:rPr>
  </w:style>
  <w:style w:type="paragraph" w:styleId="BodyTextIndent">
    <w:name w:val="Body Text Indent"/>
    <w:basedOn w:val="Normal"/>
    <w:rsid w:val="001C1CF1"/>
    <w:pPr>
      <w:tabs>
        <w:tab w:val="left" w:pos="221"/>
      </w:tabs>
      <w:spacing w:line="226" w:lineRule="exact"/>
      <w:ind w:firstLine="221"/>
    </w:pPr>
    <w:rPr>
      <w:sz w:val="18"/>
      <w:szCs w:val="18"/>
    </w:rPr>
  </w:style>
  <w:style w:type="paragraph" w:styleId="Caption">
    <w:name w:val="caption"/>
    <w:basedOn w:val="Normal"/>
    <w:next w:val="BodyText"/>
    <w:qFormat/>
    <w:rsid w:val="001C1CF1"/>
    <w:pPr>
      <w:keepNext/>
      <w:spacing w:before="120" w:after="60"/>
      <w:ind w:left="720" w:hanging="720"/>
    </w:pPr>
    <w:rPr>
      <w:b/>
    </w:rPr>
  </w:style>
  <w:style w:type="paragraph" w:customStyle="1" w:styleId="ChapterTitle">
    <w:name w:val="Chapter Title"/>
    <w:basedOn w:val="Normal"/>
    <w:next w:val="Normal"/>
    <w:rsid w:val="001C1CF1"/>
    <w:pPr>
      <w:keepNext/>
      <w:keepLines/>
      <w:spacing w:before="600"/>
      <w:jc w:val="center"/>
    </w:pPr>
    <w:rPr>
      <w:b/>
      <w:kern w:val="28"/>
      <w:sz w:val="32"/>
    </w:rPr>
  </w:style>
  <w:style w:type="character" w:styleId="CommentReference">
    <w:name w:val="annotation reference"/>
    <w:semiHidden/>
    <w:rsid w:val="001C1CF1"/>
    <w:rPr>
      <w:sz w:val="16"/>
    </w:rPr>
  </w:style>
  <w:style w:type="paragraph" w:customStyle="1" w:styleId="cv">
    <w:name w:val="cv"/>
    <w:basedOn w:val="Normal"/>
    <w:rsid w:val="001C1CF1"/>
    <w:pPr>
      <w:spacing w:before="240" w:after="480"/>
      <w:jc w:val="center"/>
    </w:pPr>
    <w:rPr>
      <w:b/>
    </w:rPr>
  </w:style>
  <w:style w:type="paragraph" w:customStyle="1" w:styleId="equation">
    <w:name w:val="equation"/>
    <w:basedOn w:val="Normal"/>
    <w:autoRedefine/>
    <w:rsid w:val="001C1CF1"/>
    <w:pPr>
      <w:spacing w:after="60"/>
      <w:jc w:val="center"/>
    </w:pPr>
    <w:rPr>
      <w:i/>
      <w:iCs/>
      <w:sz w:val="20"/>
    </w:rPr>
  </w:style>
  <w:style w:type="paragraph" w:styleId="Footer">
    <w:name w:val="footer"/>
    <w:basedOn w:val="Normal"/>
    <w:rsid w:val="001C1CF1"/>
    <w:pPr>
      <w:tabs>
        <w:tab w:val="center" w:pos="4153"/>
        <w:tab w:val="right" w:pos="8306"/>
      </w:tabs>
    </w:pPr>
  </w:style>
  <w:style w:type="paragraph" w:styleId="Header">
    <w:name w:val="header"/>
    <w:aliases w:val="(17) EPR Header"/>
    <w:basedOn w:val="Normal"/>
    <w:rsid w:val="001C1CF1"/>
    <w:pPr>
      <w:tabs>
        <w:tab w:val="center" w:pos="4153"/>
        <w:tab w:val="right" w:pos="8306"/>
      </w:tabs>
    </w:pPr>
  </w:style>
  <w:style w:type="character" w:styleId="Hyperlink">
    <w:name w:val="Hyperlink"/>
    <w:rsid w:val="001C1CF1"/>
    <w:rPr>
      <w:color w:val="0000FF"/>
      <w:u w:val="single"/>
    </w:rPr>
  </w:style>
  <w:style w:type="paragraph" w:customStyle="1" w:styleId="last-bullet">
    <w:name w:val="last-bullet"/>
    <w:basedOn w:val="Normal"/>
    <w:next w:val="Normal"/>
    <w:autoRedefine/>
    <w:rsid w:val="001C1CF1"/>
    <w:pPr>
      <w:numPr>
        <w:numId w:val="3"/>
      </w:numPr>
    </w:pPr>
    <w:rPr>
      <w:iCs/>
    </w:rPr>
  </w:style>
  <w:style w:type="paragraph" w:styleId="BalloonText">
    <w:name w:val="Balloon Text"/>
    <w:basedOn w:val="Normal"/>
    <w:semiHidden/>
    <w:rsid w:val="003D3732"/>
    <w:rPr>
      <w:rFonts w:ascii="Tahoma" w:hAnsi="Tahoma" w:cs="Tahoma"/>
      <w:sz w:val="16"/>
      <w:szCs w:val="16"/>
    </w:rPr>
  </w:style>
  <w:style w:type="paragraph" w:customStyle="1" w:styleId="quotation">
    <w:name w:val="quotation"/>
    <w:basedOn w:val="Normal"/>
    <w:autoRedefine/>
    <w:rsid w:val="001C1CF1"/>
    <w:pPr>
      <w:ind w:left="576" w:right="533"/>
    </w:pPr>
    <w:rPr>
      <w:sz w:val="20"/>
      <w:lang w:val="en-US"/>
    </w:rPr>
  </w:style>
  <w:style w:type="paragraph" w:customStyle="1" w:styleId="remarks">
    <w:name w:val="remarks"/>
    <w:basedOn w:val="Normal"/>
    <w:rsid w:val="001C1CF1"/>
    <w:pPr>
      <w:spacing w:before="60" w:after="60"/>
    </w:pPr>
    <w:rPr>
      <w:sz w:val="18"/>
    </w:rPr>
  </w:style>
  <w:style w:type="paragraph" w:customStyle="1" w:styleId="source">
    <w:name w:val="source"/>
    <w:basedOn w:val="Normal"/>
    <w:rsid w:val="001C1CF1"/>
    <w:pPr>
      <w:spacing w:before="60" w:after="0"/>
      <w:ind w:left="720" w:hanging="720"/>
    </w:pPr>
    <w:rPr>
      <w:sz w:val="20"/>
    </w:rPr>
  </w:style>
  <w:style w:type="paragraph" w:styleId="Subtitle">
    <w:name w:val="Subtitle"/>
    <w:basedOn w:val="Normal"/>
    <w:autoRedefine/>
    <w:qFormat/>
    <w:rsid w:val="001C1CF1"/>
    <w:pPr>
      <w:jc w:val="center"/>
    </w:pPr>
    <w:rPr>
      <w:i/>
    </w:rPr>
  </w:style>
  <w:style w:type="paragraph" w:customStyle="1" w:styleId="Table-title">
    <w:name w:val="Table-title"/>
    <w:basedOn w:val="Normal"/>
    <w:autoRedefine/>
    <w:rsid w:val="001C1CF1"/>
    <w:pPr>
      <w:keepNext/>
      <w:spacing w:before="120" w:after="40"/>
      <w:ind w:left="1022" w:hanging="1022"/>
    </w:pPr>
    <w:rPr>
      <w:b/>
    </w:rPr>
  </w:style>
  <w:style w:type="paragraph" w:styleId="Title">
    <w:name w:val="Title"/>
    <w:basedOn w:val="Normal"/>
    <w:next w:val="Subtitle"/>
    <w:qFormat/>
    <w:rsid w:val="001C1CF1"/>
    <w:pPr>
      <w:keepNext/>
      <w:keepLines/>
      <w:spacing w:before="360" w:after="160"/>
      <w:jc w:val="center"/>
    </w:pPr>
    <w:rPr>
      <w:b/>
      <w:kern w:val="28"/>
      <w:sz w:val="40"/>
    </w:rPr>
  </w:style>
  <w:style w:type="paragraph" w:customStyle="1" w:styleId="TitleCover">
    <w:name w:val="Title Cover"/>
    <w:basedOn w:val="Normal"/>
    <w:next w:val="Normal"/>
    <w:rsid w:val="001C1CF1"/>
    <w:pPr>
      <w:keepNext/>
      <w:keepLines/>
      <w:spacing w:before="720" w:after="160"/>
      <w:jc w:val="center"/>
    </w:pPr>
    <w:rPr>
      <w:b/>
      <w:kern w:val="28"/>
      <w:sz w:val="48"/>
    </w:rPr>
  </w:style>
  <w:style w:type="paragraph" w:styleId="TOC1">
    <w:name w:val="toc 1"/>
    <w:basedOn w:val="Normal"/>
    <w:next w:val="Normal"/>
    <w:autoRedefine/>
    <w:semiHidden/>
    <w:rsid w:val="001C1CF1"/>
    <w:pPr>
      <w:spacing w:before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semiHidden/>
    <w:rsid w:val="001C1CF1"/>
    <w:pPr>
      <w:spacing w:after="0"/>
      <w:ind w:left="240"/>
    </w:pPr>
    <w:rPr>
      <w:smallCaps/>
      <w:szCs w:val="24"/>
    </w:rPr>
  </w:style>
  <w:style w:type="paragraph" w:styleId="TOC3">
    <w:name w:val="toc 3"/>
    <w:basedOn w:val="Normal"/>
    <w:next w:val="Normal"/>
    <w:autoRedefine/>
    <w:semiHidden/>
    <w:rsid w:val="001C1CF1"/>
    <w:pPr>
      <w:spacing w:after="0"/>
      <w:ind w:left="48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1C1CF1"/>
    <w:pPr>
      <w:spacing w:after="0"/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rsid w:val="001C1CF1"/>
    <w:pPr>
      <w:spacing w:after="0"/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rsid w:val="001C1CF1"/>
    <w:pPr>
      <w:spacing w:after="0"/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rsid w:val="001C1CF1"/>
    <w:pPr>
      <w:spacing w:after="0"/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rsid w:val="001C1CF1"/>
    <w:pPr>
      <w:spacing w:after="0"/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rsid w:val="001C1CF1"/>
    <w:pPr>
      <w:spacing w:after="0"/>
      <w:ind w:left="1920"/>
    </w:pPr>
    <w:rPr>
      <w:szCs w:val="21"/>
    </w:rPr>
  </w:style>
  <w:style w:type="paragraph" w:customStyle="1" w:styleId="under-chart">
    <w:name w:val="under-chart"/>
    <w:basedOn w:val="Normal"/>
    <w:rsid w:val="001C1CF1"/>
    <w:pPr>
      <w:spacing w:before="120"/>
    </w:pPr>
  </w:style>
  <w:style w:type="paragraph" w:customStyle="1" w:styleId="undertable">
    <w:name w:val="undertable"/>
    <w:basedOn w:val="Normal"/>
    <w:rsid w:val="001C1CF1"/>
    <w:pPr>
      <w:spacing w:before="300"/>
    </w:pPr>
  </w:style>
  <w:style w:type="paragraph" w:customStyle="1" w:styleId="Table">
    <w:name w:val="Table"/>
    <w:basedOn w:val="Footer"/>
    <w:autoRedefine/>
    <w:rsid w:val="001C1CF1"/>
    <w:pPr>
      <w:keepNext/>
      <w:spacing w:before="60" w:after="20"/>
    </w:pPr>
    <w:rPr>
      <w:rFonts w:cs="Arial"/>
      <w:bCs/>
    </w:rPr>
  </w:style>
  <w:style w:type="paragraph" w:customStyle="1" w:styleId="StyleTableCentered1">
    <w:name w:val="Style Table + Centered1"/>
    <w:basedOn w:val="Table"/>
    <w:autoRedefine/>
    <w:rsid w:val="001C1CF1"/>
    <w:pPr>
      <w:jc w:val="center"/>
    </w:pPr>
    <w:rPr>
      <w:rFonts w:cs="Times New Roman"/>
      <w:bCs w:val="0"/>
    </w:rPr>
  </w:style>
  <w:style w:type="paragraph" w:customStyle="1" w:styleId="Table-Head">
    <w:name w:val="Table-Head"/>
    <w:basedOn w:val="Table"/>
    <w:autoRedefine/>
    <w:rsid w:val="001C1CF1"/>
    <w:pPr>
      <w:jc w:val="center"/>
    </w:pPr>
    <w:rPr>
      <w:b/>
    </w:rPr>
  </w:style>
  <w:style w:type="table" w:styleId="TableGrid">
    <w:name w:val="Table Grid"/>
    <w:basedOn w:val="TableNormal"/>
    <w:rsid w:val="00056214"/>
    <w:pPr>
      <w:suppressAutoHyphens/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able10ptRight">
    <w:name w:val="Style Table + 10 pt Right"/>
    <w:basedOn w:val="Table"/>
    <w:autoRedefine/>
    <w:rsid w:val="001C1CF1"/>
    <w:pPr>
      <w:jc w:val="right"/>
    </w:pPr>
    <w:rPr>
      <w:rFonts w:cs="Times New Roman"/>
      <w:bCs w:val="0"/>
      <w:sz w:val="20"/>
    </w:rPr>
  </w:style>
  <w:style w:type="paragraph" w:customStyle="1" w:styleId="StyleTable10ptCentered">
    <w:name w:val="Style Table + 10 pt Centered"/>
    <w:basedOn w:val="Table"/>
    <w:autoRedefine/>
    <w:rsid w:val="001C1CF1"/>
    <w:pPr>
      <w:jc w:val="center"/>
    </w:pPr>
    <w:rPr>
      <w:rFonts w:cs="Times New Roman"/>
      <w:bCs w:val="0"/>
      <w:sz w:val="20"/>
    </w:rPr>
  </w:style>
  <w:style w:type="paragraph" w:customStyle="1" w:styleId="BusCard">
    <w:name w:val="BusCard"/>
    <w:basedOn w:val="3after"/>
    <w:autoRedefine/>
    <w:rsid w:val="001C1CF1"/>
    <w:pPr>
      <w:numPr>
        <w:numId w:val="0"/>
      </w:numPr>
      <w:spacing w:after="80"/>
    </w:pPr>
    <w:rPr>
      <w:sz w:val="2"/>
      <w:szCs w:val="2"/>
    </w:rPr>
  </w:style>
  <w:style w:type="paragraph" w:styleId="HTMLPreformatted">
    <w:name w:val="HTML Preformatted"/>
    <w:basedOn w:val="Normal"/>
    <w:rsid w:val="00010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Courier New" w:hAnsi="Courier New" w:cs="Courier New"/>
      <w:sz w:val="20"/>
      <w:lang w:val="en-US"/>
    </w:rPr>
  </w:style>
  <w:style w:type="character" w:styleId="PageNumber">
    <w:name w:val="page number"/>
    <w:basedOn w:val="DefaultParagraphFont"/>
    <w:rsid w:val="001C1CF1"/>
  </w:style>
  <w:style w:type="character" w:styleId="Strong">
    <w:name w:val="Strong"/>
    <w:qFormat/>
    <w:rsid w:val="00F20C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cskosovo.eu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ycskosovo.eu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ycskosovo.e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ycskosovo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cskosovo.eu" TargetMode="External"/><Relationship Id="rId1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Young Cell Scheme</vt:lpstr>
      <vt:lpstr>Young Cell Scheme</vt:lpstr>
    </vt:vector>
  </TitlesOfParts>
  <Company>British Council</Company>
  <LinksUpToDate>false</LinksUpToDate>
  <CharactersWithSpaces>7380</CharactersWithSpaces>
  <SharedDoc>false</SharedDoc>
  <HLinks>
    <vt:vector size="24" baseType="variant">
      <vt:variant>
        <vt:i4>8061003</vt:i4>
      </vt:variant>
      <vt:variant>
        <vt:i4>9</vt:i4>
      </vt:variant>
      <vt:variant>
        <vt:i4>0</vt:i4>
      </vt:variant>
      <vt:variant>
        <vt:i4>5</vt:i4>
      </vt:variant>
      <vt:variant>
        <vt:lpwstr>mailto:info@ycskosovo.eu</vt:lpwstr>
      </vt:variant>
      <vt:variant>
        <vt:lpwstr/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http://www.ycskosovo.eu/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http://www.ycskosovo.eu/</vt:lpwstr>
      </vt:variant>
      <vt:variant>
        <vt:lpwstr/>
      </vt:variant>
      <vt:variant>
        <vt:i4>262150</vt:i4>
      </vt:variant>
      <vt:variant>
        <vt:i4>0</vt:i4>
      </vt:variant>
      <vt:variant>
        <vt:i4>0</vt:i4>
      </vt:variant>
      <vt:variant>
        <vt:i4>5</vt:i4>
      </vt:variant>
      <vt:variant>
        <vt:lpwstr>http://www.ycskosovo.eu/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Cell Scheme</dc:title>
  <dc:creator>User</dc:creator>
  <cp:lastModifiedBy>UGJ8</cp:lastModifiedBy>
  <cp:revision>2</cp:revision>
  <cp:lastPrinted>2018-11-08T13:55:00Z</cp:lastPrinted>
  <dcterms:created xsi:type="dcterms:W3CDTF">2018-11-09T10:49:00Z</dcterms:created>
  <dcterms:modified xsi:type="dcterms:W3CDTF">2018-11-09T10:49:00Z</dcterms:modified>
</cp:coreProperties>
</file>